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8241"/>
      </w:tblGrid>
      <w:tr w:rsidR="00A50585" w:rsidTr="00A50585">
        <w:trPr>
          <w:trHeight w:val="836"/>
        </w:trPr>
        <w:tc>
          <w:tcPr>
            <w:tcW w:w="2235" w:type="dxa"/>
            <w:vAlign w:val="center"/>
          </w:tcPr>
          <w:p w:rsidR="00A50585" w:rsidRDefault="007E431C" w:rsidP="00A50585">
            <w:pPr>
              <w:snapToGrid w:val="0"/>
              <w:spacing w:after="0" w:line="240" w:lineRule="auto"/>
              <w:jc w:val="both"/>
              <w:rPr>
                <w:rFonts w:ascii="微軟正黑體" w:eastAsia="微軟正黑體" w:hAnsi="微軟正黑體" w:cs="標楷體"/>
                <w:b/>
                <w:color w:val="000000" w:themeColor="text1"/>
                <w:sz w:val="36"/>
              </w:rPr>
            </w:pPr>
            <w:r>
              <w:rPr>
                <w:rFonts w:ascii="微軟正黑體" w:eastAsia="微軟正黑體" w:hAnsi="微軟正黑體" w:cs="標楷體" w:hint="eastAsia"/>
                <w:b/>
                <w:noProof/>
                <w:color w:val="000000" w:themeColor="text1"/>
                <w:sz w:val="36"/>
              </w:rPr>
              <w:drawing>
                <wp:anchor distT="0" distB="0" distL="114300" distR="114300" simplePos="0" relativeHeight="251679744" behindDoc="0" locked="0" layoutInCell="1" allowOverlap="1">
                  <wp:simplePos x="0" y="0"/>
                  <wp:positionH relativeFrom="column">
                    <wp:posOffset>-68580</wp:posOffset>
                  </wp:positionH>
                  <wp:positionV relativeFrom="paragraph">
                    <wp:posOffset>-97790</wp:posOffset>
                  </wp:positionV>
                  <wp:extent cx="1244600" cy="4445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橫式中文簡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444500"/>
                          </a:xfrm>
                          <a:prstGeom prst="rect">
                            <a:avLst/>
                          </a:prstGeom>
                        </pic:spPr>
                      </pic:pic>
                    </a:graphicData>
                  </a:graphic>
                  <wp14:sizeRelH relativeFrom="page">
                    <wp14:pctWidth>0</wp14:pctWidth>
                  </wp14:sizeRelH>
                  <wp14:sizeRelV relativeFrom="page">
                    <wp14:pctHeight>0</wp14:pctHeight>
                  </wp14:sizeRelV>
                </wp:anchor>
              </w:drawing>
            </w:r>
          </w:p>
        </w:tc>
        <w:tc>
          <w:tcPr>
            <w:tcW w:w="8285" w:type="dxa"/>
            <w:vAlign w:val="center"/>
          </w:tcPr>
          <w:p w:rsidR="00A50585" w:rsidRDefault="00C40D0D" w:rsidP="00A50585">
            <w:pPr>
              <w:snapToGrid w:val="0"/>
              <w:spacing w:after="0" w:line="240" w:lineRule="auto"/>
              <w:jc w:val="both"/>
              <w:rPr>
                <w:rFonts w:ascii="微軟正黑體" w:eastAsia="微軟正黑體" w:hAnsi="微軟正黑體" w:cs="標楷體"/>
                <w:b/>
                <w:color w:val="000000" w:themeColor="text1"/>
                <w:sz w:val="36"/>
              </w:rPr>
            </w:pPr>
            <w:r w:rsidRPr="006467E9">
              <w:rPr>
                <w:rFonts w:ascii="微軟正黑體" w:eastAsia="微軟正黑體" w:hAnsi="微軟正黑體" w:cs="標楷體"/>
                <w:b/>
                <w:noProof/>
                <w:color w:val="000000" w:themeColor="text1"/>
                <w:sz w:val="36"/>
              </w:rPr>
              <mc:AlternateContent>
                <mc:Choice Requires="wps">
                  <w:drawing>
                    <wp:anchor distT="45720" distB="45720" distL="114300" distR="114300" simplePos="0" relativeHeight="251676672" behindDoc="1" locked="0" layoutInCell="1" allowOverlap="1" wp14:anchorId="054B761F" wp14:editId="3AFF2CD9">
                      <wp:simplePos x="0" y="0"/>
                      <wp:positionH relativeFrom="column">
                        <wp:posOffset>4314825</wp:posOffset>
                      </wp:positionH>
                      <wp:positionV relativeFrom="paragraph">
                        <wp:posOffset>306705</wp:posOffset>
                      </wp:positionV>
                      <wp:extent cx="1246505" cy="276225"/>
                      <wp:effectExtent l="0" t="0" r="0"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76225"/>
                              </a:xfrm>
                              <a:prstGeom prst="rect">
                                <a:avLst/>
                              </a:prstGeom>
                              <a:solidFill>
                                <a:srgbClr val="FFFFFF"/>
                              </a:solidFill>
                              <a:ln w="9525">
                                <a:noFill/>
                                <a:miter lim="800000"/>
                                <a:headEnd/>
                                <a:tailEnd/>
                              </a:ln>
                            </wps:spPr>
                            <wps:txbx>
                              <w:txbxContent>
                                <w:p w:rsidR="00A1351F" w:rsidRPr="006467E9" w:rsidRDefault="00A1351F" w:rsidP="00C40D0D">
                                  <w:pPr>
                                    <w:rPr>
                                      <w:sz w:val="24"/>
                                    </w:rPr>
                                  </w:pPr>
                                  <w:r w:rsidRPr="006467E9">
                                    <w:rPr>
                                      <w:rFonts w:ascii="微軟正黑體" w:eastAsia="微軟正黑體" w:hAnsi="微軟正黑體" w:cs="標楷體" w:hint="eastAsia"/>
                                      <w:color w:val="000000" w:themeColor="text1"/>
                                      <w:sz w:val="20"/>
                                      <w:szCs w:val="24"/>
                                    </w:rPr>
                                    <w:t>【BTT 0230</w:t>
                                  </w:r>
                                  <w:r w:rsidRPr="006467E9">
                                    <w:rPr>
                                      <w:rFonts w:ascii="微軟正黑體" w:eastAsia="微軟正黑體" w:hAnsi="微軟正黑體" w:cs="標楷體"/>
                                      <w:color w:val="000000" w:themeColor="text1"/>
                                      <w:sz w:val="20"/>
                                      <w:szCs w:val="24"/>
                                    </w:rPr>
                                    <w:t>/14</w:t>
                                  </w:r>
                                  <w:r w:rsidRPr="006467E9">
                                    <w:rPr>
                                      <w:rFonts w:ascii="微軟正黑體" w:eastAsia="微軟正黑體" w:hAnsi="微軟正黑體" w:cs="標楷體" w:hint="eastAsia"/>
                                      <w:color w:val="000000" w:themeColor="text1"/>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B761F" id="_x0000_t202" coordsize="21600,21600" o:spt="202" path="m,l,21600r21600,l21600,xe">
                      <v:stroke joinstyle="miter"/>
                      <v:path gradientshapeok="t" o:connecttype="rect"/>
                    </v:shapetype>
                    <v:shape id="文字方塊 2" o:spid="_x0000_s1026" type="#_x0000_t202" style="position:absolute;left:0;text-align:left;margin-left:339.75pt;margin-top:24.15pt;width:98.15pt;height:21.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" stroked="f">
                      <v:textbox>
                        <w:txbxContent>
                          <w:p w:rsidR="00A1351F" w:rsidRPr="006467E9" w:rsidRDefault="00A1351F" w:rsidP="00C40D0D">
                            <w:pPr>
                              <w:rPr>
                                <w:sz w:val="24"/>
                              </w:rPr>
                            </w:pPr>
                            <w:r w:rsidRPr="006467E9">
                              <w:rPr>
                                <w:rFonts w:ascii="微軟正黑體" w:eastAsia="微軟正黑體" w:hAnsi="微軟正黑體" w:cs="標楷體" w:hint="eastAsia"/>
                                <w:color w:val="000000" w:themeColor="text1"/>
                                <w:sz w:val="20"/>
                                <w:szCs w:val="24"/>
                              </w:rPr>
                              <w:t>【BTT 0230</w:t>
                            </w:r>
                            <w:r w:rsidRPr="006467E9">
                              <w:rPr>
                                <w:rFonts w:ascii="微軟正黑體" w:eastAsia="微軟正黑體" w:hAnsi="微軟正黑體" w:cs="標楷體"/>
                                <w:color w:val="000000" w:themeColor="text1"/>
                                <w:sz w:val="20"/>
                                <w:szCs w:val="24"/>
                              </w:rPr>
                              <w:t>/14</w:t>
                            </w:r>
                            <w:r w:rsidRPr="006467E9">
                              <w:rPr>
                                <w:rFonts w:ascii="微軟正黑體" w:eastAsia="微軟正黑體" w:hAnsi="微軟正黑體" w:cs="標楷體" w:hint="eastAsia"/>
                                <w:color w:val="000000" w:themeColor="text1"/>
                                <w:sz w:val="20"/>
                                <w:szCs w:val="24"/>
                              </w:rPr>
                              <w:t>】</w:t>
                            </w:r>
                          </w:p>
                        </w:txbxContent>
                      </v:textbox>
                    </v:shape>
                  </w:pict>
                </mc:Fallback>
              </mc:AlternateContent>
            </w:r>
            <w:r w:rsidR="00A50585" w:rsidRPr="00744103">
              <w:rPr>
                <w:rFonts w:ascii="微軟正黑體" w:eastAsia="微軟正黑體" w:hAnsi="微軟正黑體" w:cs="標楷體"/>
                <w:b/>
                <w:color w:val="000000" w:themeColor="text1"/>
                <w:sz w:val="36"/>
              </w:rPr>
              <w:t>悠遊卡帳戶連結服務申請書</w:t>
            </w:r>
            <w:r w:rsidR="00A50585" w:rsidRPr="00744103">
              <w:rPr>
                <w:rFonts w:ascii="微軟正黑體" w:eastAsia="微軟正黑體" w:hAnsi="微軟正黑體" w:cs="標楷體" w:hint="eastAsia"/>
                <w:b/>
                <w:color w:val="000000" w:themeColor="text1"/>
                <w:sz w:val="36"/>
              </w:rPr>
              <w:t>暨服務約定事項</w:t>
            </w:r>
          </w:p>
        </w:tc>
      </w:tr>
    </w:tbl>
    <w:tbl>
      <w:tblPr>
        <w:tblStyle w:val="TableGrid"/>
        <w:tblW w:w="11042" w:type="dxa"/>
        <w:jc w:val="center"/>
        <w:tblInd w:w="0" w:type="dxa"/>
        <w:tblCellMar>
          <w:top w:w="10" w:type="dxa"/>
          <w:left w:w="104" w:type="dxa"/>
          <w:bottom w:w="44" w:type="dxa"/>
          <w:right w:w="35" w:type="dxa"/>
        </w:tblCellMar>
        <w:tblLook w:val="04A0" w:firstRow="1" w:lastRow="0" w:firstColumn="1" w:lastColumn="0" w:noHBand="0" w:noVBand="1"/>
      </w:tblPr>
      <w:tblGrid>
        <w:gridCol w:w="715"/>
        <w:gridCol w:w="3239"/>
        <w:gridCol w:w="3544"/>
        <w:gridCol w:w="2410"/>
        <w:gridCol w:w="1134"/>
      </w:tblGrid>
      <w:tr w:rsidR="001F6EE1" w:rsidRPr="001F6EE1" w:rsidTr="00A50585">
        <w:trPr>
          <w:trHeight w:val="407"/>
          <w:jc w:val="center"/>
        </w:trPr>
        <w:tc>
          <w:tcPr>
            <w:tcW w:w="11042" w:type="dxa"/>
            <w:gridSpan w:val="5"/>
            <w:tcBorders>
              <w:top w:val="single" w:sz="12" w:space="0" w:color="000000"/>
              <w:left w:val="single" w:sz="12" w:space="0" w:color="000000"/>
              <w:bottom w:val="single" w:sz="4" w:space="0" w:color="000000"/>
              <w:right w:val="single" w:sz="12" w:space="0" w:color="000000"/>
            </w:tcBorders>
            <w:shd w:val="clear" w:color="auto" w:fill="auto"/>
          </w:tcPr>
          <w:p w:rsidR="001F6EE1" w:rsidRPr="001F6EE1" w:rsidRDefault="001F6EE1" w:rsidP="00601AAF">
            <w:pPr>
              <w:spacing w:after="0"/>
              <w:rPr>
                <w:rFonts w:ascii="微軟正黑體" w:eastAsia="微軟正黑體" w:hAnsi="微軟正黑體" w:cs="標楷體"/>
                <w:color w:val="000000" w:themeColor="text1"/>
                <w:u w:val="thick"/>
              </w:rPr>
            </w:pPr>
            <w:r w:rsidRPr="001F6EE1">
              <w:rPr>
                <w:rFonts w:ascii="微軟正黑體" w:eastAsia="微軟正黑體" w:hAnsi="微軟正黑體" w:cs="標楷體" w:hint="eastAsia"/>
                <w:color w:val="000000" w:themeColor="text1"/>
              </w:rPr>
              <w:t>立約人（即帳戶所有人）茲為向「兆豐國際商業銀行股份有限公司」（以下簡稱「銀行」）申請帳戶連結悠遊卡服務，</w:t>
            </w:r>
            <w:r w:rsidRPr="001F6EE1">
              <w:rPr>
                <w:rFonts w:ascii="微軟正黑體" w:eastAsia="微軟正黑體" w:hAnsi="微軟正黑體" w:cs="標楷體"/>
                <w:color w:val="000000" w:themeColor="text1"/>
              </w:rPr>
              <w:t>本服務限</w:t>
            </w:r>
            <w:r w:rsidRPr="001F6EE1">
              <w:rPr>
                <w:rFonts w:ascii="微軟正黑體" w:eastAsia="微軟正黑體" w:hAnsi="微軟正黑體" w:cs="標楷體"/>
                <w:b/>
                <w:color w:val="000000" w:themeColor="text1"/>
                <w:u w:val="thick"/>
              </w:rPr>
              <w:t>記名式悠遊卡</w:t>
            </w:r>
            <w:r w:rsidRPr="001F6EE1">
              <w:rPr>
                <w:rFonts w:ascii="微軟正黑體" w:eastAsia="微軟正黑體" w:hAnsi="微軟正黑體" w:cs="標楷體"/>
                <w:color w:val="000000" w:themeColor="text1"/>
              </w:rPr>
              <w:t>始得申辦，請確認卡片已符合申請條件，</w:t>
            </w:r>
            <w:r w:rsidRPr="001F6EE1">
              <w:rPr>
                <w:rFonts w:ascii="微軟正黑體" w:eastAsia="微軟正黑體" w:hAnsi="微軟正黑體" w:cs="標楷體"/>
                <w:color w:val="000000" w:themeColor="text1"/>
                <w:u w:val="thick"/>
              </w:rPr>
              <w:t>若欲連結之悠遊卡為本人所持有之無記名式悠遊卡（押租式悠遊卡除外），</w:t>
            </w:r>
            <w:r w:rsidRPr="001F6EE1">
              <w:rPr>
                <w:rFonts w:ascii="微軟正黑體" w:eastAsia="微軟正黑體" w:hAnsi="微軟正黑體" w:cs="標楷體" w:hint="eastAsia"/>
                <w:color w:val="000000" w:themeColor="text1"/>
                <w:u w:val="thick"/>
              </w:rPr>
              <w:t>請於立約人處簽名並同意</w:t>
            </w:r>
            <w:r w:rsidRPr="001F6EE1">
              <w:rPr>
                <w:rFonts w:ascii="微軟正黑體" w:eastAsia="微軟正黑體" w:hAnsi="微軟正黑體" w:cs="標楷體"/>
                <w:color w:val="000000" w:themeColor="text1"/>
                <w:u w:val="thick"/>
              </w:rPr>
              <w:t>下述</w:t>
            </w:r>
            <w:r w:rsidRPr="001F6EE1">
              <w:rPr>
                <w:rFonts w:ascii="微軟正黑體" w:eastAsia="微軟正黑體" w:hAnsi="微軟正黑體" w:cs="標楷體" w:hint="eastAsia"/>
                <w:color w:val="000000" w:themeColor="text1"/>
                <w:u w:val="thick"/>
              </w:rPr>
              <w:t>聲明</w:t>
            </w:r>
            <w:r w:rsidRPr="001F6EE1">
              <w:rPr>
                <w:rFonts w:ascii="微軟正黑體" w:eastAsia="微軟正黑體" w:hAnsi="微軟正黑體" w:cs="標楷體"/>
                <w:color w:val="000000" w:themeColor="text1"/>
                <w:u w:val="thick"/>
              </w:rPr>
              <w:t>，</w:t>
            </w:r>
            <w:r w:rsidRPr="001F6EE1">
              <w:rPr>
                <w:rFonts w:ascii="微軟正黑體" w:eastAsia="微軟正黑體" w:hAnsi="微軟正黑體" w:cs="標楷體" w:hint="eastAsia"/>
                <w:color w:val="000000" w:themeColor="text1"/>
                <w:u w:val="thick"/>
              </w:rPr>
              <w:t>以申辦</w:t>
            </w:r>
            <w:r w:rsidRPr="001F6EE1">
              <w:rPr>
                <w:rFonts w:ascii="微軟正黑體" w:eastAsia="微軟正黑體" w:hAnsi="微軟正黑體" w:cs="標楷體"/>
                <w:color w:val="000000" w:themeColor="text1"/>
                <w:u w:val="thick"/>
              </w:rPr>
              <w:t>悠遊卡記名作業後，始得申辦本服務。</w:t>
            </w:r>
          </w:p>
          <w:p w:rsidR="001F6EE1" w:rsidRPr="001F6EE1" w:rsidRDefault="001F6EE1" w:rsidP="00601AAF">
            <w:pPr>
              <w:spacing w:after="0"/>
              <w:rPr>
                <w:rFonts w:ascii="微軟正黑體" w:eastAsia="微軟正黑體" w:hAnsi="微軟正黑體"/>
                <w:color w:val="000000" w:themeColor="text1"/>
              </w:rPr>
            </w:pPr>
            <w:r w:rsidRPr="00051098">
              <w:rPr>
                <w:rFonts w:ascii="微軟正黑體" w:eastAsia="微軟正黑體" w:hAnsi="微軟正黑體" w:cs="標楷體" w:hint="eastAsia"/>
                <w:color w:val="000000" w:themeColor="text1"/>
                <w:sz w:val="24"/>
                <w:szCs w:val="24"/>
                <w:highlight w:val="lightGray"/>
                <w:shd w:val="pct15" w:color="auto" w:fill="FFFFFF"/>
              </w:rPr>
              <w:t>申請帳戶連結悠遊卡資料</w:t>
            </w:r>
          </w:p>
        </w:tc>
      </w:tr>
      <w:tr w:rsidR="00A1351F" w:rsidRPr="00674433" w:rsidTr="00A1351F">
        <w:trPr>
          <w:trHeight w:val="351"/>
          <w:jc w:val="center"/>
        </w:trPr>
        <w:tc>
          <w:tcPr>
            <w:tcW w:w="715"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A1351F" w:rsidRPr="00A1351F" w:rsidRDefault="00A1351F" w:rsidP="00A50585">
            <w:pPr>
              <w:snapToGrid w:val="0"/>
              <w:spacing w:after="0" w:line="240" w:lineRule="auto"/>
              <w:ind w:left="-99"/>
              <w:jc w:val="center"/>
              <w:rPr>
                <w:rFonts w:ascii="微軟正黑體" w:eastAsia="微軟正黑體" w:hAnsi="微軟正黑體"/>
                <w:color w:val="000000" w:themeColor="text1"/>
                <w:sz w:val="24"/>
                <w:szCs w:val="24"/>
              </w:rPr>
            </w:pPr>
            <w:r w:rsidRPr="00A1351F">
              <w:rPr>
                <w:rFonts w:ascii="微軟正黑體" w:eastAsia="微軟正黑體" w:hAnsi="微軟正黑體" w:cs="標楷體"/>
                <w:color w:val="000000" w:themeColor="text1"/>
                <w:sz w:val="24"/>
                <w:szCs w:val="24"/>
              </w:rPr>
              <w:t>項次</w:t>
            </w:r>
          </w:p>
        </w:tc>
        <w:tc>
          <w:tcPr>
            <w:tcW w:w="32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351F" w:rsidRPr="00A1351F" w:rsidRDefault="00A1351F" w:rsidP="00A50585">
            <w:pPr>
              <w:snapToGrid w:val="0"/>
              <w:spacing w:after="0" w:line="240" w:lineRule="auto"/>
              <w:ind w:right="75"/>
              <w:jc w:val="center"/>
              <w:rPr>
                <w:rFonts w:ascii="微軟正黑體" w:eastAsia="微軟正黑體" w:hAnsi="微軟正黑體"/>
                <w:color w:val="000000" w:themeColor="text1"/>
                <w:sz w:val="24"/>
                <w:szCs w:val="24"/>
              </w:rPr>
            </w:pPr>
            <w:r w:rsidRPr="00A1351F">
              <w:rPr>
                <w:rFonts w:ascii="微軟正黑體" w:eastAsia="微軟正黑體" w:hAnsi="微軟正黑體" w:cs="標楷體"/>
                <w:color w:val="000000" w:themeColor="text1"/>
                <w:sz w:val="24"/>
                <w:szCs w:val="24"/>
              </w:rPr>
              <w:t>悠遊卡卡號</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351F" w:rsidRPr="00A1351F" w:rsidRDefault="00A1351F" w:rsidP="00A50585">
            <w:pPr>
              <w:snapToGrid w:val="0"/>
              <w:spacing w:after="0" w:line="240" w:lineRule="auto"/>
              <w:jc w:val="center"/>
              <w:rPr>
                <w:rFonts w:ascii="微軟正黑體" w:eastAsia="微軟正黑體" w:hAnsi="微軟正黑體"/>
                <w:color w:val="000000" w:themeColor="text1"/>
                <w:sz w:val="24"/>
                <w:szCs w:val="24"/>
              </w:rPr>
            </w:pPr>
            <w:r w:rsidRPr="00A1351F">
              <w:rPr>
                <w:rFonts w:ascii="微軟正黑體" w:eastAsia="微軟正黑體" w:hAnsi="微軟正黑體" w:cs="標楷體"/>
                <w:color w:val="000000" w:themeColor="text1"/>
                <w:sz w:val="24"/>
                <w:szCs w:val="24"/>
              </w:rPr>
              <w:t>持卡人身分證字號</w:t>
            </w:r>
          </w:p>
        </w:tc>
        <w:tc>
          <w:tcPr>
            <w:tcW w:w="2410" w:type="dxa"/>
            <w:tcBorders>
              <w:top w:val="single" w:sz="4" w:space="0" w:color="000000"/>
              <w:left w:val="single" w:sz="4" w:space="0" w:color="000000"/>
              <w:bottom w:val="single" w:sz="4" w:space="0" w:color="000000"/>
              <w:right w:val="single" w:sz="4" w:space="0" w:color="auto"/>
            </w:tcBorders>
            <w:shd w:val="clear" w:color="auto" w:fill="D9D9D9"/>
            <w:vAlign w:val="center"/>
          </w:tcPr>
          <w:p w:rsidR="00A1351F" w:rsidRPr="00A1351F" w:rsidRDefault="00A1351F" w:rsidP="00A50585">
            <w:pPr>
              <w:snapToGrid w:val="0"/>
              <w:spacing w:after="0" w:line="240" w:lineRule="auto"/>
              <w:ind w:right="65"/>
              <w:jc w:val="center"/>
              <w:rPr>
                <w:rFonts w:ascii="微軟正黑體" w:eastAsia="微軟正黑體" w:hAnsi="微軟正黑體"/>
                <w:color w:val="000000" w:themeColor="text1"/>
                <w:sz w:val="24"/>
                <w:szCs w:val="24"/>
              </w:rPr>
            </w:pPr>
            <w:r>
              <w:rPr>
                <w:rFonts w:ascii="微軟正黑體" w:eastAsia="微軟正黑體" w:hAnsi="微軟正黑體" w:hint="eastAsia"/>
                <w:color w:val="000000" w:themeColor="text1"/>
                <w:sz w:val="24"/>
                <w:szCs w:val="24"/>
              </w:rPr>
              <w:t>身分別</w:t>
            </w:r>
          </w:p>
        </w:tc>
        <w:tc>
          <w:tcPr>
            <w:tcW w:w="1134" w:type="dxa"/>
            <w:tcBorders>
              <w:top w:val="single" w:sz="4" w:space="0" w:color="000000"/>
              <w:left w:val="single" w:sz="4" w:space="0" w:color="000000"/>
              <w:bottom w:val="single" w:sz="4" w:space="0" w:color="000000"/>
              <w:right w:val="single" w:sz="12" w:space="0" w:color="000000"/>
            </w:tcBorders>
            <w:shd w:val="clear" w:color="auto" w:fill="D9D9D9"/>
            <w:vAlign w:val="center"/>
          </w:tcPr>
          <w:p w:rsidR="00A1351F" w:rsidRPr="00A1351F" w:rsidRDefault="00A1351F" w:rsidP="00A50585">
            <w:pPr>
              <w:snapToGrid w:val="0"/>
              <w:spacing w:after="0" w:line="240" w:lineRule="auto"/>
              <w:ind w:left="49"/>
              <w:jc w:val="center"/>
              <w:rPr>
                <w:rFonts w:ascii="微軟正黑體" w:eastAsia="微軟正黑體" w:hAnsi="微軟正黑體"/>
                <w:color w:val="000000" w:themeColor="text1"/>
                <w:sz w:val="24"/>
                <w:szCs w:val="24"/>
              </w:rPr>
            </w:pPr>
            <w:r w:rsidRPr="00A1351F">
              <w:rPr>
                <w:rFonts w:ascii="微軟正黑體" w:eastAsia="微軟正黑體" w:hAnsi="微軟正黑體" w:cs="標楷體" w:hint="eastAsia"/>
                <w:color w:val="000000" w:themeColor="text1"/>
                <w:sz w:val="24"/>
                <w:szCs w:val="24"/>
              </w:rPr>
              <w:t>帳戶</w:t>
            </w:r>
          </w:p>
        </w:tc>
      </w:tr>
      <w:tr w:rsidR="00A1351F" w:rsidRPr="00674433" w:rsidTr="00A1351F">
        <w:trPr>
          <w:trHeight w:val="585"/>
          <w:jc w:val="center"/>
        </w:trPr>
        <w:tc>
          <w:tcPr>
            <w:tcW w:w="715" w:type="dxa"/>
            <w:tcBorders>
              <w:top w:val="single" w:sz="4" w:space="0" w:color="000000"/>
              <w:left w:val="single" w:sz="12" w:space="0" w:color="000000"/>
              <w:bottom w:val="single" w:sz="4" w:space="0" w:color="000000"/>
              <w:right w:val="single" w:sz="4" w:space="0" w:color="000000"/>
            </w:tcBorders>
            <w:vAlign w:val="center"/>
          </w:tcPr>
          <w:p w:rsidR="00A1351F" w:rsidRPr="00A1351F" w:rsidRDefault="00A1351F" w:rsidP="00601AAF">
            <w:pPr>
              <w:spacing w:after="0"/>
              <w:ind w:right="71"/>
              <w:jc w:val="center"/>
              <w:rPr>
                <w:rFonts w:ascii="微軟正黑體" w:eastAsia="微軟正黑體" w:hAnsi="微軟正黑體"/>
                <w:color w:val="000000" w:themeColor="text1"/>
                <w:sz w:val="24"/>
                <w:szCs w:val="24"/>
              </w:rPr>
            </w:pPr>
            <w:r w:rsidRPr="00A1351F">
              <w:rPr>
                <w:rFonts w:ascii="微軟正黑體" w:eastAsia="微軟正黑體" w:hAnsi="微軟正黑體" w:cs="Arial"/>
                <w:color w:val="000000" w:themeColor="text1"/>
                <w:sz w:val="24"/>
                <w:szCs w:val="24"/>
              </w:rPr>
              <w:t xml:space="preserve">1 </w:t>
            </w:r>
          </w:p>
        </w:tc>
        <w:sdt>
          <w:sdtPr>
            <w:rPr>
              <w:rFonts w:ascii="微軟正黑體" w:eastAsia="微軟正黑體" w:hAnsi="微軟正黑體" w:cs="Arial"/>
              <w:color w:val="000000" w:themeColor="text1"/>
              <w:sz w:val="24"/>
              <w:szCs w:val="24"/>
            </w:rPr>
            <w:id w:val="853381737"/>
            <w:placeholder>
              <w:docPart w:val="DefaultPlaceholder_-1854013440"/>
            </w:placeholder>
          </w:sdtPr>
          <w:sdtEndPr/>
          <w:sdtContent>
            <w:bookmarkStart w:id="0" w:name="_GoBack" w:displacedByCustomXml="prev"/>
            <w:tc>
              <w:tcPr>
                <w:tcW w:w="3239"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6E1320" w:rsidP="006E1320">
                <w:pPr>
                  <w:spacing w:after="0"/>
                  <w:jc w:val="center"/>
                  <w:rPr>
                    <w:rFonts w:ascii="微軟正黑體" w:eastAsia="微軟正黑體" w:hAnsi="微軟正黑體" w:cs="Arial"/>
                    <w:color w:val="000000" w:themeColor="text1"/>
                    <w:sz w:val="24"/>
                    <w:szCs w:val="24"/>
                  </w:rPr>
                </w:pPr>
                <w:r>
                  <w:rPr>
                    <w:rFonts w:ascii="微軟正黑體" w:eastAsia="微軟正黑體" w:hAnsi="微軟正黑體" w:cs="Arial" w:hint="eastAsia"/>
                    <w:color w:val="000000" w:themeColor="text1"/>
                    <w:sz w:val="24"/>
                    <w:szCs w:val="24"/>
                  </w:rPr>
                  <w:t xml:space="preserve"> </w:t>
                </w:r>
              </w:p>
            </w:tc>
            <w:bookmarkEnd w:id="0" w:displacedByCustomXml="next"/>
          </w:sdtContent>
        </w:sdt>
        <w:tc>
          <w:tcPr>
            <w:tcW w:w="3544"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B404C6" w:rsidP="007E431C">
            <w:pPr>
              <w:spacing w:after="0"/>
              <w:ind w:left="7"/>
              <w:jc w:val="center"/>
              <w:rPr>
                <w:rFonts w:ascii="微軟正黑體" w:eastAsia="微軟正黑體" w:hAnsi="微軟正黑體"/>
                <w:color w:val="000000" w:themeColor="text1"/>
                <w:sz w:val="24"/>
                <w:szCs w:val="24"/>
              </w:rPr>
            </w:pPr>
            <w:sdt>
              <w:sdtPr>
                <w:rPr>
                  <w:rStyle w:val="11"/>
                  <w:rFonts w:ascii="微軟正黑體" w:hAnsi="微軟正黑體" w:hint="eastAsia"/>
                </w:rPr>
                <w:id w:val="-365522436"/>
                <w:placeholder>
                  <w:docPart w:val="D3FFE94983054F3DAB75183220328B87"/>
                </w:placeholder>
                <w15:appearance w15:val="hidden"/>
                <w:text/>
              </w:sdtPr>
              <w:sdtEndPr>
                <w:rPr>
                  <w:rStyle w:val="a0"/>
                  <w:rFonts w:eastAsia="Calibri" w:cs="Arial"/>
                  <w:color w:val="000000" w:themeColor="text1"/>
                  <w:sz w:val="22"/>
                  <w:szCs w:val="24"/>
                </w:rPr>
              </w:sdtEndPr>
              <w:sdtContent>
                <w:r w:rsidR="002A1346">
                  <w:rPr>
                    <w:rStyle w:val="11"/>
                    <w:rFonts w:ascii="微軟正黑體" w:hAnsi="微軟正黑體" w:hint="eastAsia"/>
                  </w:rPr>
                  <w:t xml:space="preserve">  </w:t>
                </w:r>
              </w:sdtContent>
            </w:sdt>
            <w:r w:rsidR="00A1351F" w:rsidRPr="00A1351F">
              <w:rPr>
                <w:rFonts w:ascii="微軟正黑體" w:eastAsia="微軟正黑體" w:hAnsi="微軟正黑體" w:cs="Arial"/>
                <w:color w:val="000000" w:themeColor="text1"/>
                <w:sz w:val="24"/>
                <w:szCs w:val="24"/>
              </w:rPr>
              <w:t xml:space="preserve"> </w:t>
            </w:r>
            <w:sdt>
              <w:sdtPr>
                <w:rPr>
                  <w:rFonts w:ascii="微軟正黑體" w:eastAsia="微軟正黑體" w:hAnsi="微軟正黑體" w:cs="Arial"/>
                  <w:color w:val="000000" w:themeColor="text1"/>
                  <w:sz w:val="24"/>
                  <w:szCs w:val="24"/>
                </w:rPr>
                <w:id w:val="71235547"/>
                <w:placeholder>
                  <w:docPart w:val="DefaultPlaceholder_-1854013440"/>
                </w:placeholder>
              </w:sdtPr>
              <w:sdtEndPr/>
              <w:sdtContent>
                <w:r w:rsidR="006E1320">
                  <w:rPr>
                    <w:rFonts w:ascii="微軟正黑體" w:eastAsia="微軟正黑體" w:hAnsi="微軟正黑體" w:cs="Arial" w:hint="eastAsia"/>
                    <w:color w:val="000000" w:themeColor="text1"/>
                    <w:sz w:val="24"/>
                    <w:szCs w:val="24"/>
                  </w:rPr>
                  <w:t xml:space="preserve"> </w:t>
                </w:r>
              </w:sdtContent>
            </w:sdt>
          </w:p>
        </w:tc>
        <w:tc>
          <w:tcPr>
            <w:tcW w:w="2410" w:type="dxa"/>
            <w:tcBorders>
              <w:top w:val="single" w:sz="4" w:space="0" w:color="000000"/>
              <w:left w:val="single" w:sz="4" w:space="0" w:color="000000"/>
              <w:bottom w:val="single" w:sz="4" w:space="0" w:color="000000"/>
              <w:right w:val="single" w:sz="4" w:space="0" w:color="auto"/>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s="Arial Unicode MS"/>
                <w:color w:val="000000" w:themeColor="text1"/>
                <w:sz w:val="20"/>
                <w:szCs w:val="20"/>
              </w:rPr>
            </w:pPr>
            <w:sdt>
              <w:sdtPr>
                <w:rPr>
                  <w:rFonts w:ascii="微軟正黑體" w:eastAsia="微軟正黑體" w:hAnsi="微軟正黑體" w:cs="Arial Unicode MS" w:hint="eastAsia"/>
                  <w:color w:val="000000" w:themeColor="text1"/>
                  <w:sz w:val="24"/>
                  <w:szCs w:val="20"/>
                </w:rPr>
                <w:id w:val="-214894657"/>
                <w14:checkbox>
                  <w14:checked w14:val="0"/>
                  <w14:checkedState w14:val="2612" w14:font="MS Gothic"/>
                  <w14:uncheckedState w14:val="2610" w14:font="MS Gothic"/>
                </w14:checkbox>
              </w:sdtPr>
              <w:sdtEndPr/>
              <w:sdtContent>
                <w:r w:rsidR="006E1320">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標楷體"/>
                <w:color w:val="000000" w:themeColor="text1"/>
                <w:sz w:val="20"/>
                <w:szCs w:val="20"/>
              </w:rPr>
              <w:t>本人</w:t>
            </w:r>
            <w:r w:rsidR="00A1351F" w:rsidRPr="00A1351F">
              <w:rPr>
                <w:rFonts w:ascii="微軟正黑體" w:eastAsia="微軟正黑體" w:hAnsi="微軟正黑體" w:cs="Arial"/>
                <w:color w:val="000000" w:themeColor="text1"/>
                <w:sz w:val="20"/>
                <w:szCs w:val="20"/>
              </w:rPr>
              <w:t xml:space="preserve"> </w:t>
            </w:r>
            <w:r w:rsidR="00A1351F" w:rsidRPr="00A1351F">
              <w:rPr>
                <w:rFonts w:ascii="微軟正黑體" w:eastAsia="微軟正黑體" w:hAnsi="微軟正黑體" w:cs="Arial" w:hint="eastAsia"/>
                <w:color w:val="000000" w:themeColor="text1"/>
                <w:sz w:val="20"/>
                <w:szCs w:val="20"/>
              </w:rPr>
              <w:t xml:space="preserve"> </w:t>
            </w:r>
          </w:p>
        </w:tc>
        <w:tc>
          <w:tcPr>
            <w:tcW w:w="1134" w:type="dxa"/>
            <w:tcBorders>
              <w:top w:val="single" w:sz="4" w:space="0" w:color="000000"/>
              <w:left w:val="single" w:sz="4" w:space="0" w:color="000000"/>
              <w:bottom w:val="single" w:sz="4" w:space="0" w:color="000000"/>
              <w:right w:val="single" w:sz="12" w:space="0" w:color="000000"/>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s="Arial Unicode MS"/>
                <w:color w:val="000000" w:themeColor="text1"/>
                <w:sz w:val="20"/>
                <w:szCs w:val="20"/>
              </w:rPr>
            </w:pPr>
            <w:sdt>
              <w:sdtPr>
                <w:rPr>
                  <w:rFonts w:ascii="微軟正黑體" w:eastAsia="微軟正黑體" w:hAnsi="微軟正黑體" w:cs="Arial Unicode MS" w:hint="eastAsia"/>
                  <w:color w:val="000000" w:themeColor="text1"/>
                  <w:sz w:val="24"/>
                  <w:szCs w:val="20"/>
                </w:rPr>
                <w:id w:val="1097910194"/>
                <w14:checkbox>
                  <w14:checked w14:val="0"/>
                  <w14:checkedState w14:val="2612" w14:font="MS Gothic"/>
                  <w14:uncheckedState w14:val="2610" w14:font="MS Gothic"/>
                </w14:checkbox>
              </w:sdtPr>
              <w:sdtEndPr/>
              <w:sdtContent>
                <w:r w:rsidR="00805393">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Arial Unicode MS" w:hint="eastAsia"/>
                <w:color w:val="000000" w:themeColor="text1"/>
                <w:sz w:val="20"/>
                <w:szCs w:val="20"/>
              </w:rPr>
              <w:t>新增</w:t>
            </w:r>
          </w:p>
          <w:p w:rsidR="00A1351F" w:rsidRPr="00A1351F" w:rsidRDefault="00B404C6" w:rsidP="00A50585">
            <w:pPr>
              <w:snapToGrid w:val="0"/>
              <w:spacing w:after="0" w:line="240" w:lineRule="auto"/>
              <w:ind w:left="6"/>
              <w:jc w:val="both"/>
              <w:rPr>
                <w:rFonts w:ascii="微軟正黑體" w:eastAsia="微軟正黑體" w:hAnsi="微軟正黑體"/>
                <w:color w:val="000000" w:themeColor="text1"/>
                <w:sz w:val="24"/>
                <w:szCs w:val="24"/>
              </w:rPr>
            </w:pPr>
            <w:sdt>
              <w:sdtPr>
                <w:rPr>
                  <w:rFonts w:ascii="微軟正黑體" w:eastAsia="微軟正黑體" w:hAnsi="微軟正黑體" w:cs="Arial Unicode MS" w:hint="eastAsia"/>
                  <w:color w:val="000000" w:themeColor="text1"/>
                  <w:sz w:val="24"/>
                  <w:szCs w:val="20"/>
                </w:rPr>
                <w:id w:val="-502209943"/>
                <w14:checkbox>
                  <w14:checked w14:val="0"/>
                  <w14:checkedState w14:val="2612" w14:font="MS Gothic"/>
                  <w14:uncheckedState w14:val="2610" w14:font="MS Gothic"/>
                </w14:checkbox>
              </w:sdtPr>
              <w:sdtEndPr/>
              <w:sdtContent>
                <w:r w:rsidR="00805393">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Arial Unicode MS" w:hint="eastAsia"/>
                <w:color w:val="000000" w:themeColor="text1"/>
                <w:sz w:val="20"/>
                <w:szCs w:val="20"/>
              </w:rPr>
              <w:t>終止</w:t>
            </w:r>
            <w:r w:rsidR="00A1351F" w:rsidRPr="00A1351F">
              <w:rPr>
                <w:rFonts w:ascii="微軟正黑體" w:eastAsia="微軟正黑體" w:hAnsi="微軟正黑體" w:cs="Arial"/>
                <w:color w:val="000000" w:themeColor="text1"/>
                <w:sz w:val="24"/>
                <w:szCs w:val="24"/>
              </w:rPr>
              <w:t xml:space="preserve"> </w:t>
            </w:r>
          </w:p>
        </w:tc>
      </w:tr>
      <w:tr w:rsidR="00A1351F" w:rsidRPr="00674433" w:rsidTr="00A1351F">
        <w:trPr>
          <w:trHeight w:val="625"/>
          <w:jc w:val="center"/>
        </w:trPr>
        <w:tc>
          <w:tcPr>
            <w:tcW w:w="715" w:type="dxa"/>
            <w:tcBorders>
              <w:top w:val="single" w:sz="4" w:space="0" w:color="000000"/>
              <w:left w:val="single" w:sz="12" w:space="0" w:color="000000"/>
              <w:bottom w:val="single" w:sz="4" w:space="0" w:color="000000"/>
              <w:right w:val="single" w:sz="4" w:space="0" w:color="000000"/>
            </w:tcBorders>
            <w:vAlign w:val="center"/>
          </w:tcPr>
          <w:p w:rsidR="00A1351F" w:rsidRPr="00A1351F" w:rsidRDefault="00A1351F" w:rsidP="00601AAF">
            <w:pPr>
              <w:spacing w:after="0"/>
              <w:ind w:right="71"/>
              <w:jc w:val="center"/>
              <w:rPr>
                <w:rFonts w:ascii="微軟正黑體" w:eastAsia="微軟正黑體" w:hAnsi="微軟正黑體"/>
                <w:color w:val="000000" w:themeColor="text1"/>
                <w:sz w:val="24"/>
                <w:szCs w:val="24"/>
              </w:rPr>
            </w:pPr>
            <w:r w:rsidRPr="00A1351F">
              <w:rPr>
                <w:rFonts w:ascii="微軟正黑體" w:eastAsia="微軟正黑體" w:hAnsi="微軟正黑體" w:cs="Arial"/>
                <w:color w:val="000000" w:themeColor="text1"/>
                <w:sz w:val="24"/>
                <w:szCs w:val="24"/>
              </w:rPr>
              <w:t xml:space="preserve">2 </w:t>
            </w:r>
          </w:p>
        </w:tc>
        <w:tc>
          <w:tcPr>
            <w:tcW w:w="3239"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B404C6" w:rsidP="006E1320">
            <w:pPr>
              <w:tabs>
                <w:tab w:val="center" w:pos="1656"/>
              </w:tabs>
              <w:spacing w:after="0"/>
              <w:ind w:left="6"/>
              <w:jc w:val="center"/>
              <w:rPr>
                <w:rFonts w:ascii="微軟正黑體" w:eastAsia="微軟正黑體" w:hAnsi="微軟正黑體"/>
                <w:color w:val="000000" w:themeColor="text1"/>
                <w:sz w:val="24"/>
                <w:szCs w:val="24"/>
              </w:rPr>
            </w:pPr>
            <w:sdt>
              <w:sdtPr>
                <w:rPr>
                  <w:rFonts w:ascii="微軟正黑體" w:eastAsia="微軟正黑體" w:hAnsi="微軟正黑體" w:cs="Arial"/>
                  <w:color w:val="000000" w:themeColor="text1"/>
                  <w:sz w:val="24"/>
                  <w:szCs w:val="24"/>
                </w:rPr>
                <w:id w:val="693807774"/>
                <w:placeholder>
                  <w:docPart w:val="DefaultPlaceholder_-1854013440"/>
                </w:placeholder>
              </w:sdtPr>
              <w:sdtEndPr/>
              <w:sdtContent>
                <w:r w:rsidR="006E1320">
                  <w:rPr>
                    <w:rFonts w:ascii="微軟正黑體" w:eastAsia="微軟正黑體" w:hAnsi="微軟正黑體" w:cs="Arial" w:hint="eastAsia"/>
                    <w:color w:val="000000" w:themeColor="text1"/>
                    <w:sz w:val="24"/>
                    <w:szCs w:val="24"/>
                  </w:rPr>
                  <w:t xml:space="preserve"> </w:t>
                </w:r>
              </w:sdtContent>
            </w:sdt>
          </w:p>
        </w:tc>
        <w:tc>
          <w:tcPr>
            <w:tcW w:w="3544"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B404C6" w:rsidP="007E431C">
            <w:pPr>
              <w:spacing w:after="0"/>
              <w:ind w:left="7"/>
              <w:jc w:val="center"/>
              <w:rPr>
                <w:rFonts w:ascii="微軟正黑體" w:eastAsia="微軟正黑體" w:hAnsi="微軟正黑體"/>
                <w:color w:val="000000" w:themeColor="text1"/>
                <w:sz w:val="24"/>
                <w:szCs w:val="24"/>
              </w:rPr>
            </w:pPr>
            <w:sdt>
              <w:sdtPr>
                <w:rPr>
                  <w:rStyle w:val="11"/>
                  <w:rFonts w:ascii="微軟正黑體" w:hAnsi="微軟正黑體"/>
                </w:rPr>
                <w:id w:val="-853500008"/>
                <w:placeholder>
                  <w:docPart w:val="187F794E94AE401F9C5394CDE3F03A6E"/>
                </w:placeholder>
                <w15:appearance w15:val="hidden"/>
                <w:text/>
              </w:sdtPr>
              <w:sdtEndPr>
                <w:rPr>
                  <w:rStyle w:val="a0"/>
                  <w:rFonts w:eastAsia="Calibri" w:cs="Arial"/>
                  <w:color w:val="000000" w:themeColor="text1"/>
                  <w:sz w:val="22"/>
                  <w:szCs w:val="24"/>
                </w:rPr>
              </w:sdtEndPr>
              <w:sdtContent>
                <w:r w:rsidR="002A1346">
                  <w:rPr>
                    <w:rStyle w:val="11"/>
                    <w:rFonts w:ascii="微軟正黑體" w:hAnsi="微軟正黑體"/>
                  </w:rPr>
                  <w:t xml:space="preserve">  </w:t>
                </w:r>
              </w:sdtContent>
            </w:sdt>
            <w:r w:rsidR="00A1351F" w:rsidRPr="00A1351F">
              <w:rPr>
                <w:rFonts w:ascii="微軟正黑體" w:eastAsia="微軟正黑體" w:hAnsi="微軟正黑體" w:cs="Arial"/>
                <w:color w:val="000000" w:themeColor="text1"/>
                <w:sz w:val="24"/>
                <w:szCs w:val="24"/>
              </w:rPr>
              <w:t xml:space="preserve"> </w:t>
            </w:r>
            <w:sdt>
              <w:sdtPr>
                <w:rPr>
                  <w:rFonts w:ascii="微軟正黑體" w:eastAsia="微軟正黑體" w:hAnsi="微軟正黑體" w:cs="Arial"/>
                  <w:color w:val="000000" w:themeColor="text1"/>
                  <w:sz w:val="24"/>
                  <w:szCs w:val="24"/>
                </w:rPr>
                <w:id w:val="-429667250"/>
                <w:placeholder>
                  <w:docPart w:val="DefaultPlaceholder_-1854013440"/>
                </w:placeholder>
              </w:sdtPr>
              <w:sdtEndPr/>
              <w:sdtContent>
                <w:r w:rsidR="006E1320">
                  <w:rPr>
                    <w:rFonts w:ascii="微軟正黑體" w:eastAsia="微軟正黑體" w:hAnsi="微軟正黑體" w:cs="Arial" w:hint="eastAsia"/>
                    <w:color w:val="000000" w:themeColor="text1"/>
                    <w:sz w:val="24"/>
                    <w:szCs w:val="24"/>
                  </w:rPr>
                  <w:t xml:space="preserve"> </w:t>
                </w:r>
              </w:sdtContent>
            </w:sdt>
          </w:p>
        </w:tc>
        <w:tc>
          <w:tcPr>
            <w:tcW w:w="2410" w:type="dxa"/>
            <w:tcBorders>
              <w:top w:val="single" w:sz="4" w:space="0" w:color="000000"/>
              <w:left w:val="single" w:sz="4" w:space="0" w:color="000000"/>
              <w:bottom w:val="single" w:sz="4" w:space="0" w:color="000000"/>
              <w:right w:val="single" w:sz="4" w:space="0" w:color="auto"/>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s="Arial Unicode MS"/>
                <w:color w:val="000000" w:themeColor="text1"/>
                <w:sz w:val="20"/>
                <w:szCs w:val="20"/>
              </w:rPr>
            </w:pPr>
            <w:sdt>
              <w:sdtPr>
                <w:rPr>
                  <w:rFonts w:ascii="微軟正黑體" w:eastAsia="微軟正黑體" w:hAnsi="微軟正黑體" w:cs="Arial Unicode MS" w:hint="eastAsia"/>
                  <w:color w:val="000000" w:themeColor="text1"/>
                  <w:sz w:val="24"/>
                  <w:szCs w:val="20"/>
                </w:rPr>
                <w:id w:val="-1277549314"/>
                <w14:checkbox>
                  <w14:checked w14:val="0"/>
                  <w14:checkedState w14:val="2612" w14:font="MS Gothic"/>
                  <w14:uncheckedState w14:val="2610" w14:font="MS Gothic"/>
                </w14:checkbox>
              </w:sdtPr>
              <w:sdtEndPr/>
              <w:sdtContent>
                <w:r w:rsidR="006E1320">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標楷體"/>
                <w:color w:val="000000" w:themeColor="text1"/>
                <w:sz w:val="20"/>
                <w:szCs w:val="20"/>
              </w:rPr>
              <w:t>本人</w:t>
            </w:r>
            <w:r w:rsidR="00A1351F" w:rsidRPr="00A1351F">
              <w:rPr>
                <w:rFonts w:ascii="微軟正黑體" w:eastAsia="微軟正黑體" w:hAnsi="微軟正黑體" w:cs="Arial"/>
                <w:color w:val="000000" w:themeColor="text1"/>
                <w:sz w:val="20"/>
                <w:szCs w:val="20"/>
              </w:rPr>
              <w:t xml:space="preserve"> </w:t>
            </w:r>
            <w:r w:rsidR="00A1351F" w:rsidRPr="00A1351F">
              <w:rPr>
                <w:rFonts w:ascii="微軟正黑體" w:eastAsia="微軟正黑體" w:hAnsi="微軟正黑體" w:cs="Arial" w:hint="eastAsia"/>
                <w:color w:val="000000" w:themeColor="text1"/>
                <w:sz w:val="20"/>
                <w:szCs w:val="20"/>
              </w:rPr>
              <w:t xml:space="preserve"> </w:t>
            </w:r>
          </w:p>
        </w:tc>
        <w:tc>
          <w:tcPr>
            <w:tcW w:w="1134" w:type="dxa"/>
            <w:tcBorders>
              <w:top w:val="single" w:sz="4" w:space="0" w:color="000000"/>
              <w:left w:val="single" w:sz="4" w:space="0" w:color="000000"/>
              <w:bottom w:val="single" w:sz="4" w:space="0" w:color="000000"/>
              <w:right w:val="single" w:sz="12" w:space="0" w:color="000000"/>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s="Arial Unicode MS"/>
                <w:color w:val="000000" w:themeColor="text1"/>
                <w:sz w:val="20"/>
                <w:szCs w:val="20"/>
              </w:rPr>
            </w:pPr>
            <w:sdt>
              <w:sdtPr>
                <w:rPr>
                  <w:rFonts w:ascii="微軟正黑體" w:eastAsia="微軟正黑體" w:hAnsi="微軟正黑體" w:cs="Arial Unicode MS" w:hint="eastAsia"/>
                  <w:color w:val="000000" w:themeColor="text1"/>
                  <w:sz w:val="24"/>
                  <w:szCs w:val="20"/>
                </w:rPr>
                <w:id w:val="1225715764"/>
                <w14:checkbox>
                  <w14:checked w14:val="0"/>
                  <w14:checkedState w14:val="2612" w14:font="MS Gothic"/>
                  <w14:uncheckedState w14:val="2610" w14:font="MS Gothic"/>
                </w14:checkbox>
              </w:sdtPr>
              <w:sdtEndPr/>
              <w:sdtContent>
                <w:r w:rsidR="006E1320">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Arial Unicode MS" w:hint="eastAsia"/>
                <w:color w:val="000000" w:themeColor="text1"/>
                <w:sz w:val="20"/>
                <w:szCs w:val="20"/>
              </w:rPr>
              <w:t>新增</w:t>
            </w:r>
          </w:p>
          <w:p w:rsidR="00A1351F" w:rsidRPr="00A1351F" w:rsidRDefault="00B404C6" w:rsidP="00A50585">
            <w:pPr>
              <w:snapToGrid w:val="0"/>
              <w:spacing w:after="0" w:line="240" w:lineRule="auto"/>
              <w:ind w:left="6"/>
              <w:jc w:val="both"/>
              <w:rPr>
                <w:rFonts w:ascii="微軟正黑體" w:eastAsia="微軟正黑體" w:hAnsi="微軟正黑體"/>
                <w:color w:val="000000" w:themeColor="text1"/>
                <w:sz w:val="24"/>
                <w:szCs w:val="24"/>
              </w:rPr>
            </w:pPr>
            <w:sdt>
              <w:sdtPr>
                <w:rPr>
                  <w:rFonts w:ascii="微軟正黑體" w:eastAsia="微軟正黑體" w:hAnsi="微軟正黑體" w:cs="Arial Unicode MS" w:hint="eastAsia"/>
                  <w:color w:val="000000" w:themeColor="text1"/>
                  <w:sz w:val="24"/>
                  <w:szCs w:val="20"/>
                </w:rPr>
                <w:id w:val="2068918412"/>
                <w14:checkbox>
                  <w14:checked w14:val="0"/>
                  <w14:checkedState w14:val="2612" w14:font="MS Gothic"/>
                  <w14:uncheckedState w14:val="2610" w14:font="MS Gothic"/>
                </w14:checkbox>
              </w:sdtPr>
              <w:sdtEndPr/>
              <w:sdtContent>
                <w:r w:rsidR="006E1320">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Arial Unicode MS" w:hint="eastAsia"/>
                <w:color w:val="000000" w:themeColor="text1"/>
                <w:sz w:val="20"/>
                <w:szCs w:val="20"/>
              </w:rPr>
              <w:t>終止</w:t>
            </w:r>
          </w:p>
        </w:tc>
      </w:tr>
      <w:tr w:rsidR="00A1351F" w:rsidRPr="00674433" w:rsidTr="00A1351F">
        <w:trPr>
          <w:trHeight w:val="686"/>
          <w:jc w:val="center"/>
        </w:trPr>
        <w:tc>
          <w:tcPr>
            <w:tcW w:w="715" w:type="dxa"/>
            <w:tcBorders>
              <w:top w:val="single" w:sz="4" w:space="0" w:color="000000"/>
              <w:left w:val="single" w:sz="12" w:space="0" w:color="000000"/>
              <w:bottom w:val="single" w:sz="4" w:space="0" w:color="000000"/>
              <w:right w:val="single" w:sz="4" w:space="0" w:color="000000"/>
            </w:tcBorders>
            <w:vAlign w:val="center"/>
          </w:tcPr>
          <w:p w:rsidR="00A1351F" w:rsidRPr="00A1351F" w:rsidRDefault="00A1351F" w:rsidP="00601AAF">
            <w:pPr>
              <w:spacing w:after="0"/>
              <w:ind w:right="71"/>
              <w:jc w:val="center"/>
              <w:rPr>
                <w:rFonts w:ascii="微軟正黑體" w:eastAsia="微軟正黑體" w:hAnsi="微軟正黑體"/>
                <w:color w:val="000000" w:themeColor="text1"/>
                <w:sz w:val="24"/>
                <w:szCs w:val="24"/>
              </w:rPr>
            </w:pPr>
            <w:r w:rsidRPr="00A1351F">
              <w:rPr>
                <w:rFonts w:ascii="微軟正黑體" w:eastAsia="微軟正黑體" w:hAnsi="微軟正黑體" w:cs="Arial"/>
                <w:color w:val="000000" w:themeColor="text1"/>
                <w:sz w:val="24"/>
                <w:szCs w:val="24"/>
              </w:rPr>
              <w:t xml:space="preserve">3 </w:t>
            </w:r>
          </w:p>
        </w:tc>
        <w:sdt>
          <w:sdtPr>
            <w:rPr>
              <w:rFonts w:ascii="微軟正黑體" w:eastAsia="微軟正黑體" w:hAnsi="微軟正黑體" w:cs="Arial"/>
              <w:color w:val="000000" w:themeColor="text1"/>
              <w:sz w:val="24"/>
              <w:szCs w:val="24"/>
            </w:rPr>
            <w:id w:val="1576002510"/>
            <w:placeholder>
              <w:docPart w:val="D0F46BE5B78F4E7085BD1F5324E7B89E"/>
            </w:placeholder>
            <w15:appearance w15:val="hidden"/>
          </w:sdtPr>
          <w:sdtEndPr/>
          <w:sdtContent>
            <w:tc>
              <w:tcPr>
                <w:tcW w:w="3239"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6E1320" w:rsidP="006E1320">
                <w:pPr>
                  <w:tabs>
                    <w:tab w:val="center" w:pos="1656"/>
                  </w:tabs>
                  <w:spacing w:after="0"/>
                  <w:ind w:left="6"/>
                  <w:jc w:val="center"/>
                  <w:rPr>
                    <w:rFonts w:ascii="微軟正黑體" w:eastAsia="微軟正黑體" w:hAnsi="微軟正黑體"/>
                    <w:color w:val="000000" w:themeColor="text1"/>
                    <w:sz w:val="24"/>
                    <w:szCs w:val="24"/>
                  </w:rPr>
                </w:pPr>
                <w:r>
                  <w:rPr>
                    <w:rFonts w:ascii="微軟正黑體" w:eastAsia="微軟正黑體" w:hAnsi="微軟正黑體" w:cs="Arial"/>
                    <w:color w:val="000000" w:themeColor="text1"/>
                    <w:sz w:val="24"/>
                    <w:szCs w:val="24"/>
                  </w:rPr>
                  <w:t xml:space="preserve"> </w:t>
                </w:r>
                <w:sdt>
                  <w:sdtPr>
                    <w:rPr>
                      <w:rFonts w:ascii="微軟正黑體" w:eastAsia="微軟正黑體" w:hAnsi="微軟正黑體" w:cs="Arial"/>
                      <w:color w:val="000000" w:themeColor="text1"/>
                      <w:sz w:val="24"/>
                      <w:szCs w:val="24"/>
                    </w:rPr>
                    <w:id w:val="323784107"/>
                    <w:placeholder>
                      <w:docPart w:val="DefaultPlaceholder_-1854013440"/>
                    </w:placeholder>
                  </w:sdtPr>
                  <w:sdtEndPr/>
                  <w:sdtContent>
                    <w:r>
                      <w:rPr>
                        <w:rFonts w:ascii="微軟正黑體" w:eastAsia="微軟正黑體" w:hAnsi="微軟正黑體" w:cs="Arial" w:hint="eastAsia"/>
                        <w:color w:val="000000" w:themeColor="text1"/>
                        <w:sz w:val="24"/>
                        <w:szCs w:val="24"/>
                      </w:rPr>
                      <w:t xml:space="preserve"> </w:t>
                    </w:r>
                  </w:sdtContent>
                </w:sdt>
              </w:p>
            </w:tc>
          </w:sdtContent>
        </w:sdt>
        <w:tc>
          <w:tcPr>
            <w:tcW w:w="3544" w:type="dxa"/>
            <w:tcBorders>
              <w:top w:val="single" w:sz="4" w:space="0" w:color="000000"/>
              <w:left w:val="single" w:sz="4" w:space="0" w:color="000000"/>
              <w:bottom w:val="single" w:sz="4" w:space="0" w:color="000000"/>
              <w:right w:val="single" w:sz="4" w:space="0" w:color="000000"/>
            </w:tcBorders>
            <w:vAlign w:val="center"/>
          </w:tcPr>
          <w:p w:rsidR="00A1351F" w:rsidRPr="00A1351F" w:rsidRDefault="00B404C6" w:rsidP="007E431C">
            <w:pPr>
              <w:spacing w:after="0"/>
              <w:ind w:left="7"/>
              <w:jc w:val="center"/>
              <w:rPr>
                <w:rFonts w:ascii="微軟正黑體" w:eastAsia="微軟正黑體" w:hAnsi="微軟正黑體"/>
                <w:color w:val="000000" w:themeColor="text1"/>
                <w:sz w:val="24"/>
                <w:szCs w:val="24"/>
              </w:rPr>
            </w:pPr>
            <w:sdt>
              <w:sdtPr>
                <w:rPr>
                  <w:rStyle w:val="11"/>
                  <w:rFonts w:ascii="微軟正黑體" w:hAnsi="微軟正黑體"/>
                </w:rPr>
                <w:id w:val="-94636842"/>
                <w:placeholder>
                  <w:docPart w:val="FF182F6DAF5449CC95A990A2ECCD2CAF"/>
                </w:placeholder>
                <w15:appearance w15:val="hidden"/>
                <w:text/>
              </w:sdtPr>
              <w:sdtEndPr>
                <w:rPr>
                  <w:rStyle w:val="a0"/>
                  <w:rFonts w:eastAsia="Calibri" w:cs="Arial"/>
                  <w:color w:val="000000" w:themeColor="text1"/>
                  <w:sz w:val="22"/>
                  <w:szCs w:val="24"/>
                </w:rPr>
              </w:sdtEndPr>
              <w:sdtContent>
                <w:r w:rsidR="002A1346">
                  <w:rPr>
                    <w:rStyle w:val="11"/>
                    <w:rFonts w:ascii="微軟正黑體" w:hAnsi="微軟正黑體"/>
                  </w:rPr>
                  <w:t xml:space="preserve">  </w:t>
                </w:r>
              </w:sdtContent>
            </w:sdt>
            <w:r w:rsidR="00A1351F" w:rsidRPr="00A1351F">
              <w:rPr>
                <w:rFonts w:ascii="微軟正黑體" w:eastAsia="微軟正黑體" w:hAnsi="微軟正黑體" w:cs="Arial"/>
                <w:color w:val="000000" w:themeColor="text1"/>
                <w:sz w:val="24"/>
                <w:szCs w:val="24"/>
              </w:rPr>
              <w:t xml:space="preserve"> </w:t>
            </w:r>
            <w:sdt>
              <w:sdtPr>
                <w:rPr>
                  <w:rFonts w:ascii="微軟正黑體" w:eastAsia="微軟正黑體" w:hAnsi="微軟正黑體" w:cs="Arial"/>
                  <w:color w:val="000000" w:themeColor="text1"/>
                  <w:sz w:val="24"/>
                  <w:szCs w:val="24"/>
                </w:rPr>
                <w:id w:val="-432897542"/>
                <w:placeholder>
                  <w:docPart w:val="DefaultPlaceholder_-1854013440"/>
                </w:placeholder>
              </w:sdtPr>
              <w:sdtEndPr/>
              <w:sdtContent>
                <w:r w:rsidR="006E1320">
                  <w:rPr>
                    <w:rFonts w:ascii="微軟正黑體" w:eastAsia="微軟正黑體" w:hAnsi="微軟正黑體" w:cs="Arial" w:hint="eastAsia"/>
                    <w:color w:val="000000" w:themeColor="text1"/>
                    <w:sz w:val="24"/>
                    <w:szCs w:val="24"/>
                  </w:rPr>
                  <w:t xml:space="preserve"> </w:t>
                </w:r>
              </w:sdtContent>
            </w:sdt>
          </w:p>
        </w:tc>
        <w:tc>
          <w:tcPr>
            <w:tcW w:w="2410" w:type="dxa"/>
            <w:tcBorders>
              <w:top w:val="single" w:sz="4" w:space="0" w:color="000000"/>
              <w:left w:val="single" w:sz="4" w:space="0" w:color="000000"/>
              <w:bottom w:val="single" w:sz="4" w:space="0" w:color="000000"/>
              <w:right w:val="single" w:sz="4" w:space="0" w:color="auto"/>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s="Arial Unicode MS"/>
                <w:color w:val="000000" w:themeColor="text1"/>
                <w:sz w:val="20"/>
                <w:szCs w:val="20"/>
              </w:rPr>
            </w:pPr>
            <w:sdt>
              <w:sdtPr>
                <w:rPr>
                  <w:rFonts w:ascii="微軟正黑體" w:eastAsia="微軟正黑體" w:hAnsi="微軟正黑體" w:cs="Arial Unicode MS" w:hint="eastAsia"/>
                  <w:color w:val="000000" w:themeColor="text1"/>
                  <w:sz w:val="24"/>
                  <w:szCs w:val="20"/>
                </w:rPr>
                <w:id w:val="475731530"/>
                <w14:checkbox>
                  <w14:checked w14:val="0"/>
                  <w14:checkedState w14:val="2612" w14:font="MS Gothic"/>
                  <w14:uncheckedState w14:val="2610" w14:font="MS Gothic"/>
                </w14:checkbox>
              </w:sdtPr>
              <w:sdtEndPr/>
              <w:sdtContent>
                <w:r w:rsidR="007D68C2">
                  <w:rPr>
                    <w:rFonts w:ascii="MS Gothic" w:eastAsia="MS Gothic" w:hAnsi="MS Gothic" w:cs="Arial Unicode MS" w:hint="eastAsia"/>
                    <w:color w:val="000000" w:themeColor="text1"/>
                    <w:sz w:val="24"/>
                    <w:szCs w:val="20"/>
                  </w:rPr>
                  <w:t>☐</w:t>
                </w:r>
              </w:sdtContent>
            </w:sdt>
            <w:r w:rsidR="00A1351F">
              <w:rPr>
                <w:rFonts w:ascii="微軟正黑體" w:eastAsia="微軟正黑體" w:hAnsi="微軟正黑體" w:cs="標楷體" w:hint="eastAsia"/>
                <w:color w:val="000000" w:themeColor="text1"/>
                <w:sz w:val="20"/>
                <w:szCs w:val="20"/>
              </w:rPr>
              <w:t>非本人</w:t>
            </w:r>
          </w:p>
        </w:tc>
        <w:tc>
          <w:tcPr>
            <w:tcW w:w="1134" w:type="dxa"/>
            <w:tcBorders>
              <w:top w:val="single" w:sz="4" w:space="0" w:color="000000"/>
              <w:left w:val="single" w:sz="4" w:space="0" w:color="000000"/>
              <w:bottom w:val="single" w:sz="4" w:space="0" w:color="000000"/>
              <w:right w:val="single" w:sz="12" w:space="0" w:color="000000"/>
            </w:tcBorders>
            <w:vAlign w:val="center"/>
          </w:tcPr>
          <w:p w:rsidR="00A1351F" w:rsidRPr="00A1351F" w:rsidRDefault="00B404C6" w:rsidP="00A50585">
            <w:pPr>
              <w:snapToGrid w:val="0"/>
              <w:spacing w:after="0" w:line="240" w:lineRule="auto"/>
              <w:ind w:left="6"/>
              <w:jc w:val="both"/>
              <w:rPr>
                <w:rFonts w:ascii="微軟正黑體" w:eastAsia="微軟正黑體" w:hAnsi="微軟正黑體"/>
                <w:color w:val="000000" w:themeColor="text1"/>
                <w:sz w:val="24"/>
                <w:szCs w:val="24"/>
              </w:rPr>
            </w:pPr>
            <w:sdt>
              <w:sdtPr>
                <w:rPr>
                  <w:rFonts w:ascii="微軟正黑體" w:eastAsia="微軟正黑體" w:hAnsi="微軟正黑體" w:cs="Arial Unicode MS" w:hint="eastAsia"/>
                  <w:color w:val="000000" w:themeColor="text1"/>
                  <w:sz w:val="24"/>
                  <w:szCs w:val="20"/>
                </w:rPr>
                <w:id w:val="-845783261"/>
                <w14:checkbox>
                  <w14:checked w14:val="0"/>
                  <w14:checkedState w14:val="2612" w14:font="MS Gothic"/>
                  <w14:uncheckedState w14:val="2610" w14:font="MS Gothic"/>
                </w14:checkbox>
              </w:sdtPr>
              <w:sdtEndPr/>
              <w:sdtContent>
                <w:r w:rsidR="007D68C2">
                  <w:rPr>
                    <w:rFonts w:ascii="MS Gothic" w:eastAsia="MS Gothic" w:hAnsi="MS Gothic" w:cs="Arial Unicode MS" w:hint="eastAsia"/>
                    <w:color w:val="000000" w:themeColor="text1"/>
                    <w:sz w:val="24"/>
                    <w:szCs w:val="20"/>
                  </w:rPr>
                  <w:t>☐</w:t>
                </w:r>
              </w:sdtContent>
            </w:sdt>
            <w:r w:rsidR="00A1351F" w:rsidRPr="00A1351F">
              <w:rPr>
                <w:rFonts w:ascii="微軟正黑體" w:eastAsia="微軟正黑體" w:hAnsi="微軟正黑體" w:cs="Arial Unicode MS" w:hint="eastAsia"/>
                <w:color w:val="000000" w:themeColor="text1"/>
                <w:sz w:val="20"/>
                <w:szCs w:val="20"/>
              </w:rPr>
              <w:t>終止</w:t>
            </w:r>
          </w:p>
        </w:tc>
      </w:tr>
      <w:tr w:rsidR="001F6EE1" w:rsidRPr="00674433" w:rsidTr="00601AAF">
        <w:trPr>
          <w:trHeight w:val="701"/>
          <w:jc w:val="center"/>
        </w:trPr>
        <w:tc>
          <w:tcPr>
            <w:tcW w:w="11042" w:type="dxa"/>
            <w:gridSpan w:val="5"/>
            <w:tcBorders>
              <w:top w:val="single" w:sz="4" w:space="0" w:color="000000"/>
              <w:left w:val="single" w:sz="12" w:space="0" w:color="000000"/>
              <w:bottom w:val="single" w:sz="4" w:space="0" w:color="000000"/>
              <w:right w:val="single" w:sz="12" w:space="0" w:color="000000"/>
            </w:tcBorders>
            <w:vAlign w:val="center"/>
          </w:tcPr>
          <w:p w:rsidR="001F6EE1" w:rsidRPr="001F6EE1" w:rsidRDefault="001F6EE1" w:rsidP="00601AAF">
            <w:pPr>
              <w:spacing w:after="0"/>
              <w:jc w:val="both"/>
              <w:rPr>
                <w:rFonts w:ascii="微軟正黑體" w:eastAsia="微軟正黑體" w:hAnsi="微軟正黑體" w:cs="標楷體"/>
                <w:color w:val="000000" w:themeColor="text1"/>
              </w:rPr>
            </w:pPr>
            <w:r w:rsidRPr="001F6EE1">
              <w:rPr>
                <w:rFonts w:ascii="微軟正黑體" w:eastAsia="微軟正黑體" w:hAnsi="微軟正黑體" w:cs="標楷體"/>
                <w:color w:val="000000" w:themeColor="text1"/>
              </w:rPr>
              <w:t>設定「每月」可提供</w:t>
            </w:r>
            <w:r w:rsidRPr="001F6EE1">
              <w:rPr>
                <w:rFonts w:ascii="微軟正黑體" w:eastAsia="微軟正黑體" w:hAnsi="微軟正黑體" w:cs="標楷體" w:hint="eastAsia"/>
                <w:color w:val="000000" w:themeColor="text1"/>
                <w:u w:val="single"/>
              </w:rPr>
              <w:t>本</w:t>
            </w:r>
            <w:r w:rsidRPr="001F6EE1">
              <w:rPr>
                <w:rFonts w:ascii="微軟正黑體" w:eastAsia="微軟正黑體" w:hAnsi="微軟正黑體" w:cs="標楷體"/>
                <w:color w:val="000000" w:themeColor="text1"/>
                <w:u w:val="single"/>
              </w:rPr>
              <w:t>人</w:t>
            </w:r>
            <w:r w:rsidRPr="001F6EE1">
              <w:rPr>
                <w:rFonts w:ascii="微軟正黑體" w:eastAsia="微軟正黑體" w:hAnsi="微軟正黑體" w:cs="標楷體"/>
                <w:color w:val="000000" w:themeColor="text1"/>
              </w:rPr>
              <w:t>悠遊卡自動加值之</w:t>
            </w:r>
            <w:r w:rsidR="001C64D0">
              <w:rPr>
                <w:rFonts w:ascii="微軟正黑體" w:eastAsia="微軟正黑體" w:hAnsi="微軟正黑體" w:cs="標楷體" w:hint="eastAsia"/>
                <w:color w:val="000000" w:themeColor="text1"/>
              </w:rPr>
              <w:t>限</w:t>
            </w:r>
            <w:r w:rsidRPr="001F6EE1">
              <w:rPr>
                <w:rFonts w:ascii="微軟正黑體" w:eastAsia="微軟正黑體" w:hAnsi="微軟正黑體" w:cs="標楷體"/>
                <w:color w:val="000000" w:themeColor="text1"/>
              </w:rPr>
              <w:t>額</w:t>
            </w:r>
            <w:sdt>
              <w:sdtPr>
                <w:rPr>
                  <w:rFonts w:ascii="微軟正黑體" w:eastAsia="微軟正黑體" w:hAnsi="微軟正黑體" w:cs="標楷體" w:hint="eastAsia"/>
                  <w:color w:val="000000" w:themeColor="text1"/>
                  <w:u w:val="single"/>
                </w:rPr>
                <w:id w:val="2095356960"/>
                <w:placeholder>
                  <w:docPart w:val="EE7B2890677842EF944D69F753D91544"/>
                </w:placeholder>
                <w15:appearance w15:val="hidden"/>
                <w:text/>
              </w:sdtPr>
              <w:sdtEndPr/>
              <w:sdtContent>
                <w:r w:rsidR="002A1346">
                  <w:rPr>
                    <w:rFonts w:ascii="微軟正黑體" w:eastAsia="微軟正黑體" w:hAnsi="微軟正黑體" w:cs="標楷體" w:hint="eastAsia"/>
                    <w:color w:val="000000" w:themeColor="text1"/>
                    <w:u w:val="single"/>
                  </w:rPr>
                  <w:t xml:space="preserve">                          </w:t>
                </w:r>
              </w:sdtContent>
            </w:sdt>
            <w:r w:rsidRPr="001F6EE1">
              <w:rPr>
                <w:rFonts w:ascii="微軟正黑體" w:eastAsia="微軟正黑體" w:hAnsi="微軟正黑體" w:cs="標楷體"/>
                <w:color w:val="000000" w:themeColor="text1"/>
              </w:rPr>
              <w:t>元</w:t>
            </w:r>
            <w:r w:rsidRPr="001F6EE1">
              <w:rPr>
                <w:rFonts w:ascii="微軟正黑體" w:eastAsia="微軟正黑體" w:hAnsi="微軟正黑體" w:cs="Arial"/>
                <w:color w:val="000000" w:themeColor="text1"/>
              </w:rPr>
              <w:t xml:space="preserve"> (</w:t>
            </w:r>
            <w:r w:rsidRPr="001F6EE1">
              <w:rPr>
                <w:rFonts w:ascii="微軟正黑體" w:eastAsia="微軟正黑體" w:hAnsi="微軟正黑體" w:cs="標楷體"/>
                <w:color w:val="000000" w:themeColor="text1"/>
              </w:rPr>
              <w:t xml:space="preserve">未填寫時預設為 </w:t>
            </w:r>
            <w:r w:rsidRPr="001F6EE1">
              <w:rPr>
                <w:rFonts w:ascii="微軟正黑體" w:eastAsia="微軟正黑體" w:hAnsi="微軟正黑體" w:cs="Arial"/>
                <w:color w:val="000000" w:themeColor="text1"/>
              </w:rPr>
              <w:t xml:space="preserve">3 </w:t>
            </w:r>
            <w:r w:rsidRPr="001F6EE1">
              <w:rPr>
                <w:rFonts w:ascii="微軟正黑體" w:eastAsia="微軟正黑體" w:hAnsi="微軟正黑體" w:cs="標楷體"/>
                <w:color w:val="000000" w:themeColor="text1"/>
              </w:rPr>
              <w:t>萬元</w:t>
            </w:r>
            <w:r w:rsidRPr="001F6EE1">
              <w:rPr>
                <w:rFonts w:ascii="微軟正黑體" w:eastAsia="微軟正黑體" w:hAnsi="微軟正黑體" w:cs="Arial"/>
                <w:color w:val="000000" w:themeColor="text1"/>
              </w:rPr>
              <w:t>)</w:t>
            </w:r>
            <w:r w:rsidR="00A50585">
              <w:rPr>
                <w:rFonts w:ascii="微軟正黑體" w:eastAsia="微軟正黑體" w:hAnsi="微軟正黑體" w:cs="Arial" w:hint="eastAsia"/>
                <w:color w:val="000000" w:themeColor="text1"/>
              </w:rPr>
              <w:t>。</w:t>
            </w:r>
          </w:p>
          <w:p w:rsidR="00F247C0" w:rsidRDefault="001F6EE1" w:rsidP="00601AAF">
            <w:pPr>
              <w:spacing w:after="0"/>
              <w:jc w:val="both"/>
              <w:rPr>
                <w:rFonts w:ascii="微軟正黑體" w:eastAsia="微軟正黑體" w:hAnsi="微軟正黑體" w:cs="Arial"/>
                <w:color w:val="000000" w:themeColor="text1"/>
              </w:rPr>
            </w:pPr>
            <w:r w:rsidRPr="001F6EE1">
              <w:rPr>
                <w:rFonts w:ascii="微軟正黑體" w:eastAsia="微軟正黑體" w:hAnsi="微軟正黑體" w:cs="標楷體"/>
                <w:color w:val="000000" w:themeColor="text1"/>
              </w:rPr>
              <w:t>設定「每月」可提供</w:t>
            </w:r>
            <w:r w:rsidRPr="001F6EE1">
              <w:rPr>
                <w:rFonts w:ascii="微軟正黑體" w:eastAsia="微軟正黑體" w:hAnsi="微軟正黑體" w:cs="標楷體"/>
                <w:color w:val="000000" w:themeColor="text1"/>
                <w:u w:val="single"/>
              </w:rPr>
              <w:t>他人</w:t>
            </w:r>
            <w:r w:rsidR="001C64D0">
              <w:rPr>
                <w:rFonts w:ascii="微軟正黑體" w:eastAsia="微軟正黑體" w:hAnsi="微軟正黑體" w:cs="標楷體"/>
                <w:color w:val="000000" w:themeColor="text1"/>
              </w:rPr>
              <w:t>悠遊卡自動加值之</w:t>
            </w:r>
            <w:r w:rsidR="001C64D0">
              <w:rPr>
                <w:rFonts w:ascii="微軟正黑體" w:eastAsia="微軟正黑體" w:hAnsi="微軟正黑體" w:cs="標楷體" w:hint="eastAsia"/>
                <w:color w:val="000000" w:themeColor="text1"/>
              </w:rPr>
              <w:t>限</w:t>
            </w:r>
            <w:r w:rsidRPr="001F6EE1">
              <w:rPr>
                <w:rFonts w:ascii="微軟正黑體" w:eastAsia="微軟正黑體" w:hAnsi="微軟正黑體" w:cs="標楷體"/>
                <w:color w:val="000000" w:themeColor="text1"/>
              </w:rPr>
              <w:t>額</w:t>
            </w:r>
            <w:sdt>
              <w:sdtPr>
                <w:rPr>
                  <w:rFonts w:ascii="微軟正黑體" w:eastAsia="微軟正黑體" w:hAnsi="微軟正黑體" w:cs="標楷體"/>
                  <w:color w:val="000000" w:themeColor="text1"/>
                </w:rPr>
                <w:id w:val="-1611192357"/>
                <w:placeholder>
                  <w:docPart w:val="DE784FFFD26E4ED4B032B8E42D702061"/>
                </w:placeholder>
              </w:sdtPr>
              <w:sdtEndPr/>
              <w:sdtContent>
                <w:r w:rsidR="006E1320" w:rsidRPr="006E1320">
                  <w:rPr>
                    <w:rFonts w:ascii="微軟正黑體" w:eastAsia="微軟正黑體" w:hAnsi="微軟正黑體" w:cs="標楷體" w:hint="eastAsia"/>
                    <w:color w:val="000000" w:themeColor="text1"/>
                    <w:u w:val="single"/>
                  </w:rPr>
                  <w:t xml:space="preserve">                          </w:t>
                </w:r>
              </w:sdtContent>
            </w:sdt>
            <w:r w:rsidRPr="001F6EE1">
              <w:rPr>
                <w:rFonts w:ascii="微軟正黑體" w:eastAsia="微軟正黑體" w:hAnsi="微軟正黑體" w:cs="標楷體"/>
                <w:color w:val="000000" w:themeColor="text1"/>
              </w:rPr>
              <w:t>元</w:t>
            </w:r>
            <w:r w:rsidRPr="001F6EE1">
              <w:rPr>
                <w:rFonts w:ascii="微軟正黑體" w:eastAsia="微軟正黑體" w:hAnsi="微軟正黑體" w:cs="Arial"/>
                <w:color w:val="000000" w:themeColor="text1"/>
              </w:rPr>
              <w:t xml:space="preserve"> (</w:t>
            </w:r>
            <w:r w:rsidRPr="001F6EE1">
              <w:rPr>
                <w:rFonts w:ascii="微軟正黑體" w:eastAsia="微軟正黑體" w:hAnsi="微軟正黑體" w:cs="標楷體"/>
                <w:color w:val="000000" w:themeColor="text1"/>
              </w:rPr>
              <w:t xml:space="preserve">未填寫時預設為 </w:t>
            </w:r>
            <w:r w:rsidRPr="001F6EE1">
              <w:rPr>
                <w:rFonts w:ascii="微軟正黑體" w:eastAsia="微軟正黑體" w:hAnsi="微軟正黑體" w:cs="Arial"/>
                <w:color w:val="000000" w:themeColor="text1"/>
              </w:rPr>
              <w:t xml:space="preserve">3 </w:t>
            </w:r>
            <w:r w:rsidRPr="001F6EE1">
              <w:rPr>
                <w:rFonts w:ascii="微軟正黑體" w:eastAsia="微軟正黑體" w:hAnsi="微軟正黑體" w:cs="標楷體"/>
                <w:color w:val="000000" w:themeColor="text1"/>
              </w:rPr>
              <w:t>萬元</w:t>
            </w:r>
            <w:r w:rsidRPr="001F6EE1">
              <w:rPr>
                <w:rFonts w:ascii="微軟正黑體" w:eastAsia="微軟正黑體" w:hAnsi="微軟正黑體" w:cs="Arial"/>
                <w:color w:val="000000" w:themeColor="text1"/>
              </w:rPr>
              <w:t>)</w:t>
            </w:r>
            <w:r w:rsidR="00A50585">
              <w:rPr>
                <w:rFonts w:ascii="微軟正黑體" w:eastAsia="微軟正黑體" w:hAnsi="微軟正黑體" w:cs="Arial" w:hint="eastAsia"/>
                <w:color w:val="000000" w:themeColor="text1"/>
              </w:rPr>
              <w:t>。</w:t>
            </w:r>
          </w:p>
          <w:p w:rsidR="001F6EE1" w:rsidRPr="00F247C0" w:rsidRDefault="00F247C0" w:rsidP="00A1351F">
            <w:pPr>
              <w:snapToGrid w:val="0"/>
              <w:spacing w:after="0" w:line="240" w:lineRule="auto"/>
              <w:jc w:val="both"/>
              <w:rPr>
                <w:rFonts w:ascii="微軟正黑體" w:eastAsia="微軟正黑體" w:hAnsi="微軟正黑體" w:cs="標楷體"/>
                <w:color w:val="auto"/>
              </w:rPr>
            </w:pPr>
            <w:r w:rsidRPr="00A50585">
              <w:rPr>
                <w:rFonts w:ascii="微軟正黑體" w:eastAsia="微軟正黑體" w:hAnsi="微軟正黑體" w:hint="eastAsia"/>
                <w:color w:val="auto"/>
                <w:sz w:val="20"/>
                <w:szCs w:val="20"/>
              </w:rPr>
              <w:t>每卡</w:t>
            </w:r>
            <w:r w:rsidR="00A50585" w:rsidRPr="00A50585">
              <w:rPr>
                <w:rFonts w:ascii="微軟正黑體" w:eastAsia="微軟正黑體" w:hAnsi="微軟正黑體" w:cs="標楷體"/>
                <w:color w:val="000000" w:themeColor="text1"/>
                <w:sz w:val="20"/>
                <w:szCs w:val="20"/>
              </w:rPr>
              <w:t>「</w:t>
            </w:r>
            <w:r w:rsidRPr="00A50585">
              <w:rPr>
                <w:rFonts w:ascii="微軟正黑體" w:eastAsia="微軟正黑體" w:hAnsi="微軟正黑體" w:hint="eastAsia"/>
                <w:color w:val="auto"/>
                <w:sz w:val="20"/>
                <w:szCs w:val="20"/>
              </w:rPr>
              <w:t>每次</w:t>
            </w:r>
            <w:r w:rsidRPr="00A50585">
              <w:rPr>
                <w:rFonts w:ascii="微軟正黑體" w:eastAsia="微軟正黑體" w:hAnsi="微軟正黑體" w:cs="標楷體"/>
                <w:color w:val="000000" w:themeColor="text1"/>
                <w:sz w:val="20"/>
                <w:szCs w:val="20"/>
              </w:rPr>
              <w:t>」</w:t>
            </w:r>
            <w:r w:rsidR="00A1351F" w:rsidRPr="00A50585">
              <w:rPr>
                <w:rFonts w:ascii="微軟正黑體" w:eastAsia="微軟正黑體" w:hAnsi="微軟正黑體" w:cs="標楷體"/>
                <w:color w:val="auto"/>
                <w:sz w:val="20"/>
                <w:szCs w:val="20"/>
              </w:rPr>
              <w:t>自動加值</w:t>
            </w:r>
            <w:r w:rsidR="00A1351F" w:rsidRPr="00A50585">
              <w:rPr>
                <w:rFonts w:ascii="微軟正黑體" w:eastAsia="微軟正黑體" w:hAnsi="微軟正黑體" w:cs="標楷體" w:hint="eastAsia"/>
                <w:color w:val="auto"/>
                <w:sz w:val="20"/>
                <w:szCs w:val="20"/>
              </w:rPr>
              <w:t>最高上限為新臺幣3,000元</w:t>
            </w:r>
            <w:r w:rsidR="00A1351F">
              <w:rPr>
                <w:rFonts w:ascii="微軟正黑體" w:eastAsia="微軟正黑體" w:hAnsi="微軟正黑體" w:cs="標楷體" w:hint="eastAsia"/>
                <w:color w:val="auto"/>
                <w:sz w:val="20"/>
                <w:szCs w:val="20"/>
              </w:rPr>
              <w:t>；</w:t>
            </w:r>
            <w:r w:rsidR="007E431C" w:rsidRPr="007E431C">
              <w:rPr>
                <w:rFonts w:ascii="微軟正黑體" w:eastAsia="微軟正黑體" w:hAnsi="微軟正黑體" w:cs="標楷體"/>
                <w:noProof/>
                <w:color w:val="000000" w:themeColor="text1"/>
              </w:rPr>
              <mc:AlternateContent>
                <mc:Choice Requires="wps">
                  <w:drawing>
                    <wp:anchor distT="45720" distB="45720" distL="114300" distR="114300" simplePos="0" relativeHeight="251681792" behindDoc="1" locked="0" layoutInCell="1" allowOverlap="1">
                      <wp:simplePos x="0" y="0"/>
                      <wp:positionH relativeFrom="column">
                        <wp:posOffset>3184525</wp:posOffset>
                      </wp:positionH>
                      <wp:positionV relativeFrom="paragraph">
                        <wp:posOffset>214630</wp:posOffset>
                      </wp:positionV>
                      <wp:extent cx="915035" cy="32385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23850"/>
                              </a:xfrm>
                              <a:prstGeom prst="rect">
                                <a:avLst/>
                              </a:prstGeom>
                              <a:solidFill>
                                <a:srgbClr val="FFFFFF"/>
                              </a:solidFill>
                              <a:ln w="9525">
                                <a:noFill/>
                                <a:miter lim="800000"/>
                                <a:headEnd/>
                                <a:tailEnd/>
                              </a:ln>
                            </wps:spPr>
                            <wps:txbx>
                              <w:txbxContent>
                                <w:p w:rsidR="00A1351F" w:rsidRPr="007E431C" w:rsidRDefault="00A1351F">
                                  <w:pPr>
                                    <w:rPr>
                                      <w:rFonts w:ascii="微軟正黑體" w:eastAsia="微軟正黑體" w:hAnsi="微軟正黑體"/>
                                      <w:color w:val="AEAAAA" w:themeColor="background2" w:themeShade="BF"/>
                                      <w:sz w:val="24"/>
                                    </w:rPr>
                                  </w:pPr>
                                  <w:r w:rsidRPr="007E431C">
                                    <w:rPr>
                                      <w:rFonts w:ascii="微軟正黑體" w:eastAsia="微軟正黑體" w:hAnsi="微軟正黑體" w:hint="eastAsia"/>
                                      <w:color w:val="AEAAAA" w:themeColor="background2" w:themeShade="BF"/>
                                      <w:sz w:val="24"/>
                                    </w:rPr>
                                    <w:t>（</w:t>
                                  </w:r>
                                  <w:r w:rsidRPr="007E431C">
                                    <w:rPr>
                                      <w:rFonts w:ascii="微軟正黑體" w:eastAsia="微軟正黑體" w:hAnsi="微軟正黑體"/>
                                      <w:color w:val="AEAAAA" w:themeColor="background2" w:themeShade="BF"/>
                                      <w:sz w:val="24"/>
                                    </w:rPr>
                                    <w:t>必填</w:t>
                                  </w:r>
                                  <w:r w:rsidRPr="007E431C">
                                    <w:rPr>
                                      <w:rFonts w:ascii="微軟正黑體" w:eastAsia="微軟正黑體" w:hAnsi="微軟正黑體" w:hint="eastAsia"/>
                                      <w:color w:val="AEAAAA" w:themeColor="background2" w:themeShade="BF"/>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75pt;margin-top:16.9pt;width:72.05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" stroked="f">
                      <v:textbox>
                        <w:txbxContent>
                          <w:p w:rsidR="00A1351F" w:rsidRPr="007E431C" w:rsidRDefault="00A1351F">
                            <w:pPr>
                              <w:rPr>
                                <w:rFonts w:ascii="微軟正黑體" w:eastAsia="微軟正黑體" w:hAnsi="微軟正黑體"/>
                                <w:color w:val="AEAAAA" w:themeColor="background2" w:themeShade="BF"/>
                                <w:sz w:val="24"/>
                              </w:rPr>
                            </w:pPr>
                            <w:r w:rsidRPr="007E431C">
                              <w:rPr>
                                <w:rFonts w:ascii="微軟正黑體" w:eastAsia="微軟正黑體" w:hAnsi="微軟正黑體" w:hint="eastAsia"/>
                                <w:color w:val="AEAAAA" w:themeColor="background2" w:themeShade="BF"/>
                                <w:sz w:val="24"/>
                              </w:rPr>
                              <w:t>（</w:t>
                            </w:r>
                            <w:r w:rsidRPr="007E431C">
                              <w:rPr>
                                <w:rFonts w:ascii="微軟正黑體" w:eastAsia="微軟正黑體" w:hAnsi="微軟正黑體"/>
                                <w:color w:val="AEAAAA" w:themeColor="background2" w:themeShade="BF"/>
                                <w:sz w:val="24"/>
                              </w:rPr>
                              <w:t>必填</w:t>
                            </w:r>
                            <w:r w:rsidRPr="007E431C">
                              <w:rPr>
                                <w:rFonts w:ascii="微軟正黑體" w:eastAsia="微軟正黑體" w:hAnsi="微軟正黑體" w:hint="eastAsia"/>
                                <w:color w:val="AEAAAA" w:themeColor="background2" w:themeShade="BF"/>
                                <w:sz w:val="24"/>
                              </w:rPr>
                              <w:t>）</w:t>
                            </w:r>
                          </w:p>
                        </w:txbxContent>
                      </v:textbox>
                    </v:shape>
                  </w:pict>
                </mc:Fallback>
              </mc:AlternateContent>
            </w:r>
            <w:r w:rsidRPr="00A50585">
              <w:rPr>
                <w:rFonts w:ascii="微軟正黑體" w:eastAsia="微軟正黑體" w:hAnsi="微軟正黑體" w:hint="eastAsia"/>
                <w:color w:val="auto"/>
                <w:sz w:val="20"/>
                <w:szCs w:val="20"/>
              </w:rPr>
              <w:t>每卡</w:t>
            </w:r>
            <w:r w:rsidR="00A50585" w:rsidRPr="00A50585">
              <w:rPr>
                <w:rFonts w:ascii="微軟正黑體" w:eastAsia="微軟正黑體" w:hAnsi="微軟正黑體" w:cs="標楷體"/>
                <w:color w:val="000000" w:themeColor="text1"/>
                <w:sz w:val="20"/>
                <w:szCs w:val="20"/>
              </w:rPr>
              <w:t>「</w:t>
            </w:r>
            <w:r w:rsidRPr="00A50585">
              <w:rPr>
                <w:rFonts w:ascii="微軟正黑體" w:eastAsia="微軟正黑體" w:hAnsi="微軟正黑體" w:hint="eastAsia"/>
                <w:color w:val="auto"/>
                <w:sz w:val="20"/>
                <w:szCs w:val="20"/>
              </w:rPr>
              <w:t>每日</w:t>
            </w:r>
            <w:r w:rsidRPr="00A50585">
              <w:rPr>
                <w:rFonts w:ascii="微軟正黑體" w:eastAsia="微軟正黑體" w:hAnsi="微軟正黑體" w:cs="標楷體"/>
                <w:color w:val="000000" w:themeColor="text1"/>
                <w:sz w:val="20"/>
                <w:szCs w:val="20"/>
              </w:rPr>
              <w:t>」</w:t>
            </w:r>
            <w:r w:rsidRPr="00A50585">
              <w:rPr>
                <w:rFonts w:ascii="微軟正黑體" w:eastAsia="微軟正黑體" w:hAnsi="微軟正黑體" w:cs="標楷體"/>
                <w:color w:val="auto"/>
                <w:sz w:val="20"/>
                <w:szCs w:val="20"/>
              </w:rPr>
              <w:t>自動加值</w:t>
            </w:r>
            <w:r w:rsidRPr="00A50585">
              <w:rPr>
                <w:rFonts w:ascii="微軟正黑體" w:eastAsia="微軟正黑體" w:hAnsi="微軟正黑體" w:cs="標楷體" w:hint="eastAsia"/>
                <w:color w:val="auto"/>
                <w:sz w:val="20"/>
                <w:szCs w:val="20"/>
              </w:rPr>
              <w:t>最高</w:t>
            </w:r>
            <w:r w:rsidR="00A50585" w:rsidRPr="00A50585">
              <w:rPr>
                <w:rFonts w:ascii="微軟正黑體" w:eastAsia="微軟正黑體" w:hAnsi="微軟正黑體" w:cs="標楷體" w:hint="eastAsia"/>
                <w:color w:val="auto"/>
                <w:sz w:val="20"/>
                <w:szCs w:val="20"/>
              </w:rPr>
              <w:t>上限為</w:t>
            </w:r>
            <w:r w:rsidRPr="00A50585">
              <w:rPr>
                <w:rFonts w:ascii="微軟正黑體" w:eastAsia="微軟正黑體" w:hAnsi="微軟正黑體" w:cs="標楷體" w:hint="eastAsia"/>
                <w:color w:val="auto"/>
                <w:sz w:val="20"/>
                <w:szCs w:val="20"/>
              </w:rPr>
              <w:t>新</w:t>
            </w:r>
            <w:r w:rsidR="00A50585" w:rsidRPr="00A50585">
              <w:rPr>
                <w:rFonts w:ascii="微軟正黑體" w:eastAsia="微軟正黑體" w:hAnsi="微軟正黑體" w:cs="標楷體" w:hint="eastAsia"/>
                <w:color w:val="auto"/>
                <w:sz w:val="20"/>
                <w:szCs w:val="20"/>
              </w:rPr>
              <w:t>臺</w:t>
            </w:r>
            <w:r w:rsidRPr="00A50585">
              <w:rPr>
                <w:rFonts w:ascii="微軟正黑體" w:eastAsia="微軟正黑體" w:hAnsi="微軟正黑體" w:cs="標楷體" w:hint="eastAsia"/>
                <w:color w:val="auto"/>
                <w:sz w:val="20"/>
                <w:szCs w:val="20"/>
              </w:rPr>
              <w:t>幣</w:t>
            </w:r>
            <w:r w:rsidRPr="00A1351F">
              <w:rPr>
                <w:rFonts w:ascii="微軟正黑體" w:eastAsia="微軟正黑體" w:hAnsi="微軟正黑體" w:cs="標楷體" w:hint="eastAsia"/>
                <w:color w:val="auto"/>
                <w:sz w:val="20"/>
                <w:szCs w:val="20"/>
              </w:rPr>
              <w:t>3</w:t>
            </w:r>
            <w:r w:rsidR="00A50585" w:rsidRPr="00A1351F">
              <w:rPr>
                <w:rFonts w:ascii="微軟正黑體" w:eastAsia="微軟正黑體" w:hAnsi="微軟正黑體" w:cs="標楷體" w:hint="eastAsia"/>
                <w:color w:val="auto"/>
                <w:sz w:val="20"/>
                <w:szCs w:val="20"/>
              </w:rPr>
              <w:t>,</w:t>
            </w:r>
            <w:r w:rsidRPr="00A1351F">
              <w:rPr>
                <w:rFonts w:ascii="微軟正黑體" w:eastAsia="微軟正黑體" w:hAnsi="微軟正黑體" w:cs="標楷體" w:hint="eastAsia"/>
                <w:color w:val="auto"/>
                <w:sz w:val="20"/>
                <w:szCs w:val="20"/>
              </w:rPr>
              <w:t>000元</w:t>
            </w:r>
            <w:r w:rsidR="00A50585" w:rsidRPr="00A1351F">
              <w:rPr>
                <w:rFonts w:ascii="微軟正黑體" w:eastAsia="微軟正黑體" w:hAnsi="微軟正黑體" w:cs="標楷體" w:hint="eastAsia"/>
                <w:color w:val="auto"/>
                <w:sz w:val="20"/>
                <w:szCs w:val="20"/>
              </w:rPr>
              <w:t>。</w:t>
            </w:r>
          </w:p>
        </w:tc>
      </w:tr>
      <w:tr w:rsidR="001F6EE1" w:rsidRPr="00674433" w:rsidTr="00A50585">
        <w:trPr>
          <w:trHeight w:val="487"/>
          <w:jc w:val="center"/>
        </w:trPr>
        <w:tc>
          <w:tcPr>
            <w:tcW w:w="11042" w:type="dxa"/>
            <w:gridSpan w:val="5"/>
            <w:tcBorders>
              <w:top w:val="single" w:sz="4" w:space="0" w:color="000000"/>
              <w:left w:val="single" w:sz="12" w:space="0" w:color="000000"/>
              <w:bottom w:val="single" w:sz="4" w:space="0" w:color="000000"/>
              <w:right w:val="single" w:sz="12" w:space="0" w:color="000000"/>
            </w:tcBorders>
            <w:vAlign w:val="center"/>
          </w:tcPr>
          <w:p w:rsidR="001F6EE1" w:rsidRPr="00A50585" w:rsidRDefault="001F6EE1" w:rsidP="007E431C">
            <w:pPr>
              <w:snapToGrid w:val="0"/>
              <w:spacing w:after="0" w:line="240" w:lineRule="auto"/>
              <w:jc w:val="both"/>
              <w:rPr>
                <w:rFonts w:ascii="微軟正黑體" w:eastAsia="微軟正黑體" w:hAnsi="微軟正黑體"/>
                <w:color w:val="D0CECE" w:themeColor="background2" w:themeShade="E6"/>
                <w:sz w:val="24"/>
                <w:szCs w:val="24"/>
              </w:rPr>
            </w:pPr>
            <w:r w:rsidRPr="001F6EE1">
              <w:rPr>
                <w:rFonts w:ascii="微軟正黑體" w:eastAsia="微軟正黑體" w:hAnsi="微軟正黑體" w:cs="標楷體" w:hint="eastAsia"/>
                <w:color w:val="000000" w:themeColor="text1"/>
              </w:rPr>
              <w:t>自動加值E-MAIL即時通知：</w:t>
            </w:r>
            <w:sdt>
              <w:sdtPr>
                <w:rPr>
                  <w:rFonts w:ascii="微軟正黑體" w:eastAsia="微軟正黑體" w:hAnsi="微軟正黑體" w:cs="標楷體" w:hint="eastAsia"/>
                  <w:color w:val="000000" w:themeColor="text1"/>
                  <w:u w:val="single"/>
                </w:rPr>
                <w:id w:val="131064972"/>
                <w:placeholder>
                  <w:docPart w:val="FA1F0F51C42A4DE387A42DE99279484C"/>
                </w:placeholder>
                <w15:appearance w15:val="hidden"/>
                <w:text/>
              </w:sdtPr>
              <w:sdtEndPr/>
              <w:sdtContent>
                <w:r w:rsidR="002A1346">
                  <w:rPr>
                    <w:rFonts w:ascii="微軟正黑體" w:eastAsia="微軟正黑體" w:hAnsi="微軟正黑體" w:cs="標楷體" w:hint="eastAsia"/>
                    <w:color w:val="000000" w:themeColor="text1"/>
                    <w:u w:val="single"/>
                  </w:rPr>
                  <w:t xml:space="preserve">                                                                                                                </w:t>
                </w:r>
              </w:sdtContent>
            </w:sdt>
            <w:r w:rsidR="005729B9">
              <w:rPr>
                <w:rFonts w:ascii="微軟正黑體" w:eastAsia="微軟正黑體" w:hAnsi="微軟正黑體" w:hint="eastAsia"/>
                <w:color w:val="D0CECE" w:themeColor="background2" w:themeShade="E6"/>
                <w:sz w:val="24"/>
                <w:szCs w:val="24"/>
              </w:rPr>
              <w:t xml:space="preserve">  </w:t>
            </w:r>
            <w:sdt>
              <w:sdtPr>
                <w:rPr>
                  <w:rFonts w:ascii="微軟正黑體" w:eastAsia="微軟正黑體" w:hAnsi="微軟正黑體" w:hint="eastAsia"/>
                  <w:color w:val="D0CECE" w:themeColor="background2" w:themeShade="E6"/>
                  <w:sz w:val="24"/>
                  <w:szCs w:val="24"/>
                </w:rPr>
                <w:id w:val="-2083439753"/>
                <w:placeholder>
                  <w:docPart w:val="E3FE2D34936143E08449CFD24CB7CABD"/>
                </w:placeholder>
                <w15:appearance w15:val="hidden"/>
              </w:sdtPr>
              <w:sdtEndPr/>
              <w:sdtContent>
                <w:r w:rsidR="007E431C">
                  <w:t xml:space="preserve">  </w:t>
                </w:r>
              </w:sdtContent>
            </w:sdt>
            <w:r w:rsidR="005729B9">
              <w:rPr>
                <w:rFonts w:ascii="微軟正黑體" w:eastAsia="微軟正黑體" w:hAnsi="微軟正黑體" w:hint="eastAsia"/>
                <w:color w:val="D0CECE" w:themeColor="background2" w:themeShade="E6"/>
                <w:sz w:val="24"/>
                <w:szCs w:val="24"/>
              </w:rPr>
              <w:t xml:space="preserve">                                   </w:t>
            </w:r>
            <w:r w:rsidR="005729B9" w:rsidRPr="007E431C">
              <w:rPr>
                <w:rFonts w:ascii="微軟正黑體" w:eastAsia="微軟正黑體" w:hAnsi="微軟正黑體" w:hint="eastAsia"/>
                <w:color w:val="F2F2F2" w:themeColor="background1" w:themeShade="F2"/>
                <w:sz w:val="24"/>
                <w:szCs w:val="24"/>
              </w:rPr>
              <w:t xml:space="preserve"> </w:t>
            </w:r>
            <w:r w:rsidR="005729B9" w:rsidRPr="007E431C">
              <w:rPr>
                <w:rFonts w:ascii="微軟正黑體" w:eastAsia="微軟正黑體" w:hAnsi="微軟正黑體" w:hint="eastAsia"/>
                <w:color w:val="D9D9D9" w:themeColor="background1" w:themeShade="D9"/>
                <w:sz w:val="24"/>
                <w:szCs w:val="24"/>
              </w:rPr>
              <w:t xml:space="preserve">              </w:t>
            </w:r>
            <w:r w:rsidR="005729B9" w:rsidRPr="007E431C">
              <w:rPr>
                <w:rFonts w:ascii="微軟正黑體" w:eastAsia="微軟正黑體" w:hAnsi="微軟正黑體" w:hint="eastAsia"/>
                <w:color w:val="D0CECE" w:themeColor="background2" w:themeShade="E6"/>
                <w:sz w:val="24"/>
                <w:szCs w:val="24"/>
              </w:rPr>
              <w:t xml:space="preserve">  </w:t>
            </w:r>
            <w:r w:rsidR="005729B9">
              <w:rPr>
                <w:rFonts w:ascii="微軟正黑體" w:eastAsia="微軟正黑體" w:hAnsi="微軟正黑體" w:hint="eastAsia"/>
                <w:color w:val="D0CECE" w:themeColor="background2" w:themeShade="E6"/>
                <w:sz w:val="24"/>
                <w:szCs w:val="24"/>
              </w:rPr>
              <w:t xml:space="preserve">                           </w:t>
            </w:r>
            <w:r w:rsidR="007E431C">
              <w:rPr>
                <w:rFonts w:ascii="微軟正黑體" w:eastAsia="微軟正黑體" w:hAnsi="微軟正黑體"/>
                <w:color w:val="D0CECE" w:themeColor="background2" w:themeShade="E6"/>
                <w:sz w:val="24"/>
                <w:szCs w:val="24"/>
              </w:rPr>
              <w:t xml:space="preserve">                                       </w:t>
            </w:r>
          </w:p>
        </w:tc>
      </w:tr>
      <w:tr w:rsidR="001F6EE1" w:rsidRPr="00674433" w:rsidTr="00601AAF">
        <w:trPr>
          <w:trHeight w:val="319"/>
          <w:jc w:val="center"/>
        </w:trPr>
        <w:tc>
          <w:tcPr>
            <w:tcW w:w="11042" w:type="dxa"/>
            <w:gridSpan w:val="5"/>
            <w:tcBorders>
              <w:top w:val="single" w:sz="4"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1F6EE1" w:rsidRPr="00674433" w:rsidRDefault="001F6EE1" w:rsidP="00A50585">
            <w:pPr>
              <w:spacing w:after="0"/>
              <w:jc w:val="center"/>
              <w:rPr>
                <w:rFonts w:ascii="微軟正黑體" w:eastAsia="微軟正黑體" w:hAnsi="微軟正黑體" w:cs="標楷體"/>
                <w:color w:val="000000" w:themeColor="text1"/>
                <w:sz w:val="24"/>
                <w:szCs w:val="24"/>
              </w:rPr>
            </w:pPr>
            <w:r w:rsidRPr="00674433">
              <w:rPr>
                <w:rFonts w:ascii="微軟正黑體" w:eastAsia="微軟正黑體" w:hAnsi="微軟正黑體" w:cs="標楷體" w:hint="eastAsia"/>
                <w:color w:val="000000" w:themeColor="text1"/>
                <w:sz w:val="24"/>
                <w:szCs w:val="24"/>
              </w:rPr>
              <w:t>※</w:t>
            </w:r>
            <w:r w:rsidR="00A50585">
              <w:rPr>
                <w:rFonts w:ascii="微軟正黑體" w:eastAsia="微軟正黑體" w:hAnsi="微軟正黑體" w:cs="標楷體" w:hint="eastAsia"/>
                <w:color w:val="000000" w:themeColor="text1"/>
                <w:sz w:val="24"/>
                <w:szCs w:val="24"/>
              </w:rPr>
              <w:t xml:space="preserve"> </w:t>
            </w:r>
            <w:r w:rsidRPr="00674433">
              <w:rPr>
                <w:rFonts w:ascii="微軟正黑體" w:eastAsia="微軟正黑體" w:hAnsi="微軟正黑體" w:cs="標楷體" w:hint="eastAsia"/>
                <w:color w:val="000000" w:themeColor="text1"/>
                <w:sz w:val="24"/>
                <w:szCs w:val="24"/>
              </w:rPr>
              <w:t>申辦悠遊卡</w:t>
            </w:r>
            <w:r w:rsidR="00656E13">
              <w:rPr>
                <w:rFonts w:ascii="微軟正黑體" w:eastAsia="微軟正黑體" w:hAnsi="微軟正黑體" w:cs="標楷體" w:hint="eastAsia"/>
                <w:color w:val="000000" w:themeColor="text1"/>
                <w:sz w:val="24"/>
                <w:szCs w:val="24"/>
              </w:rPr>
              <w:t>帳戶連結服務</w:t>
            </w:r>
            <w:r w:rsidRPr="00674433">
              <w:rPr>
                <w:rFonts w:ascii="微軟正黑體" w:eastAsia="微軟正黑體" w:hAnsi="微軟正黑體" w:cs="標楷體" w:hint="eastAsia"/>
                <w:color w:val="000000" w:themeColor="text1"/>
                <w:sz w:val="24"/>
                <w:szCs w:val="24"/>
              </w:rPr>
              <w:t>之重要聲明，務必注意</w:t>
            </w:r>
            <w:r w:rsidR="00A50585">
              <w:rPr>
                <w:rFonts w:ascii="微軟正黑體" w:eastAsia="微軟正黑體" w:hAnsi="微軟正黑體" w:cs="標楷體" w:hint="eastAsia"/>
                <w:color w:val="000000" w:themeColor="text1"/>
                <w:sz w:val="24"/>
                <w:szCs w:val="24"/>
              </w:rPr>
              <w:t xml:space="preserve"> </w:t>
            </w:r>
            <w:r w:rsidRPr="00674433">
              <w:rPr>
                <w:rFonts w:ascii="微軟正黑體" w:eastAsia="微軟正黑體" w:hAnsi="微軟正黑體" w:cs="標楷體" w:hint="eastAsia"/>
                <w:color w:val="000000" w:themeColor="text1"/>
                <w:sz w:val="24"/>
                <w:szCs w:val="24"/>
              </w:rPr>
              <w:t>※</w:t>
            </w:r>
          </w:p>
        </w:tc>
      </w:tr>
      <w:tr w:rsidR="001F6EE1" w:rsidRPr="00674433" w:rsidTr="00601AAF">
        <w:trPr>
          <w:trHeight w:val="2934"/>
          <w:jc w:val="center"/>
        </w:trPr>
        <w:tc>
          <w:tcPr>
            <w:tcW w:w="11042" w:type="dxa"/>
            <w:gridSpan w:val="5"/>
            <w:tcBorders>
              <w:top w:val="single" w:sz="4" w:space="0" w:color="000000"/>
              <w:left w:val="single" w:sz="12" w:space="0" w:color="000000"/>
              <w:bottom w:val="single" w:sz="4" w:space="0" w:color="000000"/>
              <w:right w:val="single" w:sz="12" w:space="0" w:color="000000"/>
            </w:tcBorders>
          </w:tcPr>
          <w:p w:rsidR="00C40D0D" w:rsidRPr="001F6EE1" w:rsidRDefault="00C40D0D" w:rsidP="00C40D0D">
            <w:pPr>
              <w:spacing w:after="0"/>
              <w:rPr>
                <w:rFonts w:ascii="微軟正黑體" w:eastAsia="微軟正黑體" w:hAnsi="微軟正黑體" w:cs="標楷體"/>
                <w:color w:val="000000" w:themeColor="text1"/>
                <w:sz w:val="16"/>
                <w:szCs w:val="16"/>
              </w:rPr>
            </w:pPr>
            <w:r w:rsidRPr="001F6EE1">
              <w:rPr>
                <w:rFonts w:ascii="微軟正黑體" w:eastAsia="微軟正黑體" w:hAnsi="微軟正黑體" w:cs="標楷體" w:hint="eastAsia"/>
                <w:color w:val="000000" w:themeColor="text1"/>
                <w:sz w:val="16"/>
                <w:szCs w:val="16"/>
              </w:rPr>
              <w:t>立約人</w:t>
            </w:r>
            <w:r w:rsidRPr="001F6EE1">
              <w:rPr>
                <w:rFonts w:ascii="微軟正黑體" w:eastAsia="微軟正黑體" w:hAnsi="微軟正黑體" w:cs="標楷體"/>
                <w:color w:val="000000" w:themeColor="text1"/>
                <w:sz w:val="16"/>
                <w:szCs w:val="16"/>
              </w:rPr>
              <w:t>（即帳戶所有人）茲</w:t>
            </w:r>
            <w:r w:rsidRPr="001F6EE1">
              <w:rPr>
                <w:rFonts w:ascii="微軟正黑體" w:eastAsia="微軟正黑體" w:hAnsi="微軟正黑體"/>
                <w:color w:val="000000" w:themeColor="text1"/>
                <w:sz w:val="16"/>
                <w:szCs w:val="16"/>
              </w:rPr>
              <w:t>聲明瞭解並同意本服務申請書所載之聲明事項及約定事項等各項規範</w:t>
            </w:r>
            <w:r w:rsidRPr="001F6EE1">
              <w:rPr>
                <w:rFonts w:ascii="微軟正黑體" w:eastAsia="微軟正黑體" w:hAnsi="微軟正黑體" w:hint="eastAsia"/>
                <w:color w:val="000000" w:themeColor="text1"/>
                <w:sz w:val="16"/>
                <w:szCs w:val="16"/>
              </w:rPr>
              <w:t>，並</w:t>
            </w:r>
            <w:r w:rsidRPr="001F6EE1">
              <w:rPr>
                <w:rFonts w:ascii="微軟正黑體" w:eastAsia="微軟正黑體" w:hAnsi="微軟正黑體" w:cs="標楷體"/>
                <w:color w:val="000000" w:themeColor="text1"/>
                <w:sz w:val="16"/>
                <w:szCs w:val="16"/>
              </w:rPr>
              <w:t>向</w:t>
            </w:r>
            <w:r w:rsidRPr="001F6EE1">
              <w:rPr>
                <w:rFonts w:ascii="微軟正黑體" w:eastAsia="微軟正黑體" w:hAnsi="微軟正黑體" w:cs="Arial"/>
                <w:color w:val="000000" w:themeColor="text1"/>
                <w:sz w:val="16"/>
                <w:szCs w:val="16"/>
              </w:rPr>
              <w:t xml:space="preserve"> </w:t>
            </w:r>
            <w:r w:rsidRPr="001F6EE1">
              <w:rPr>
                <w:rFonts w:ascii="微軟正黑體" w:eastAsia="微軟正黑體" w:hAnsi="微軟正黑體" w:cs="標楷體"/>
                <w:color w:val="000000" w:themeColor="text1"/>
                <w:sz w:val="16"/>
                <w:szCs w:val="16"/>
              </w:rPr>
              <w:t>貴行申請辦理悠遊卡帳戶連結及自動儲值服務。</w:t>
            </w:r>
            <w:r w:rsidRPr="001F6EE1">
              <w:rPr>
                <w:rFonts w:ascii="微軟正黑體" w:eastAsia="微軟正黑體" w:hAnsi="微軟正黑體" w:cs="標楷體" w:hint="eastAsia"/>
                <w:color w:val="000000" w:themeColor="text1"/>
                <w:sz w:val="16"/>
                <w:szCs w:val="16"/>
              </w:rPr>
              <w:t>立約人</w:t>
            </w:r>
            <w:r w:rsidRPr="001F6EE1">
              <w:rPr>
                <w:rFonts w:ascii="微軟正黑體" w:eastAsia="微軟正黑體" w:hAnsi="微軟正黑體" w:cs="標楷體"/>
                <w:color w:val="000000" w:themeColor="text1"/>
                <w:sz w:val="16"/>
                <w:szCs w:val="16"/>
              </w:rPr>
              <w:t>確認與持卡人為本人、配偶、</w:t>
            </w:r>
            <w:r>
              <w:rPr>
                <w:rFonts w:ascii="微軟正黑體" w:eastAsia="微軟正黑體" w:hAnsi="微軟正黑體" w:cs="標楷體" w:hint="eastAsia"/>
                <w:color w:val="000000" w:themeColor="text1"/>
                <w:sz w:val="16"/>
                <w:szCs w:val="16"/>
              </w:rPr>
              <w:t>二親等內</w:t>
            </w:r>
            <w:r w:rsidRPr="001F6EE1">
              <w:rPr>
                <w:rFonts w:ascii="微軟正黑體" w:eastAsia="微軟正黑體" w:hAnsi="微軟正黑體" w:cs="標楷體"/>
                <w:color w:val="000000" w:themeColor="text1"/>
                <w:sz w:val="16"/>
                <w:szCs w:val="16"/>
              </w:rPr>
              <w:t>直系血親或監護人之關係，並確認本申請書所填資料均為正確無誤，且已取得欲辦理帳戶連結之悠遊卡持卡人同意，得由貴行將相關資料交付予悠遊卡</w:t>
            </w:r>
            <w:r>
              <w:rPr>
                <w:rFonts w:ascii="微軟正黑體" w:eastAsia="微軟正黑體" w:hAnsi="微軟正黑體" w:cs="標楷體" w:hint="eastAsia"/>
                <w:color w:val="000000" w:themeColor="text1"/>
                <w:sz w:val="16"/>
                <w:szCs w:val="16"/>
              </w:rPr>
              <w:t>股份有限</w:t>
            </w:r>
            <w:r w:rsidRPr="001F6EE1">
              <w:rPr>
                <w:rFonts w:ascii="微軟正黑體" w:eastAsia="微軟正黑體" w:hAnsi="微軟正黑體" w:cs="標楷體"/>
                <w:color w:val="000000" w:themeColor="text1"/>
                <w:sz w:val="16"/>
                <w:szCs w:val="16"/>
              </w:rPr>
              <w:t>公司</w:t>
            </w:r>
            <w:r>
              <w:rPr>
                <w:rFonts w:ascii="微軟正黑體" w:eastAsia="微軟正黑體" w:hAnsi="微軟正黑體" w:cs="標楷體" w:hint="eastAsia"/>
                <w:color w:val="000000" w:themeColor="text1"/>
                <w:sz w:val="16"/>
                <w:szCs w:val="16"/>
              </w:rPr>
              <w:t>(下稱悠遊卡公司)</w:t>
            </w:r>
            <w:r w:rsidRPr="001F6EE1">
              <w:rPr>
                <w:rFonts w:ascii="微軟正黑體" w:eastAsia="微軟正黑體" w:hAnsi="微軟正黑體" w:cs="標楷體"/>
                <w:color w:val="000000" w:themeColor="text1"/>
                <w:sz w:val="16"/>
                <w:szCs w:val="16"/>
              </w:rPr>
              <w:t>，於本服務之目的範圍內進行蒐集、處理及利用。</w:t>
            </w:r>
          </w:p>
          <w:p w:rsidR="00C40D0D" w:rsidRPr="001F6EE1" w:rsidRDefault="00B404C6" w:rsidP="00C40D0D">
            <w:pPr>
              <w:spacing w:after="0"/>
              <w:rPr>
                <w:rFonts w:ascii="微軟正黑體" w:eastAsia="微軟正黑體" w:hAnsi="微軟正黑體" w:cs="標楷體"/>
                <w:color w:val="000000" w:themeColor="text1"/>
                <w:sz w:val="16"/>
                <w:szCs w:val="16"/>
              </w:rPr>
            </w:pPr>
            <w:sdt>
              <w:sdtPr>
                <w:rPr>
                  <w:rFonts w:ascii="Arial Unicode MS" w:eastAsia="Arial Unicode MS" w:hAnsi="Arial Unicode MS" w:cs="Arial Unicode MS" w:hint="eastAsia"/>
                  <w:color w:val="000000" w:themeColor="text1"/>
                  <w:sz w:val="20"/>
                  <w:szCs w:val="20"/>
                </w:rPr>
                <w:id w:val="-181899576"/>
                <w15:appearance w15:val="hidden"/>
                <w14:checkbox>
                  <w14:checked w14:val="0"/>
                  <w14:checkedState w14:val="2612" w14:font="MS Gothic"/>
                  <w14:uncheckedState w14:val="2610" w14:font="MS Gothic"/>
                </w14:checkbox>
              </w:sdtPr>
              <w:sdtEndPr/>
              <w:sdtContent>
                <w:r w:rsidR="00805393">
                  <w:rPr>
                    <w:rFonts w:ascii="MS Gothic" w:eastAsia="MS Gothic" w:hAnsi="MS Gothic" w:cs="Arial Unicode MS" w:hint="eastAsia"/>
                    <w:color w:val="000000" w:themeColor="text1"/>
                    <w:sz w:val="20"/>
                    <w:szCs w:val="20"/>
                  </w:rPr>
                  <w:t>☐</w:t>
                </w:r>
              </w:sdtContent>
            </w:sdt>
            <w:r w:rsidR="00C40D0D" w:rsidRPr="001F6EE1">
              <w:rPr>
                <w:rFonts w:ascii="Arial Unicode MS" w:eastAsia="Arial Unicode MS" w:hAnsi="Arial Unicode MS" w:cs="Arial Unicode MS" w:hint="eastAsia"/>
                <w:color w:val="000000" w:themeColor="text1"/>
                <w:sz w:val="16"/>
                <w:szCs w:val="16"/>
              </w:rPr>
              <w:t xml:space="preserve">   </w:t>
            </w:r>
            <w:r w:rsidR="00C40D0D" w:rsidRPr="00744103">
              <w:rPr>
                <w:rFonts w:ascii="微軟正黑體" w:eastAsia="微軟正黑體" w:hAnsi="微軟正黑體" w:cs="標楷體" w:hint="eastAsia"/>
                <w:b/>
                <w:color w:val="000000" w:themeColor="text1"/>
                <w:sz w:val="16"/>
                <w:szCs w:val="16"/>
              </w:rPr>
              <w:t>立約人</w:t>
            </w:r>
            <w:r w:rsidR="00C40D0D" w:rsidRPr="00744103">
              <w:rPr>
                <w:rFonts w:ascii="微軟正黑體" w:eastAsia="微軟正黑體" w:hAnsi="微軟正黑體" w:cs="標楷體"/>
                <w:b/>
                <w:color w:val="000000" w:themeColor="text1"/>
                <w:sz w:val="16"/>
                <w:szCs w:val="16"/>
              </w:rPr>
              <w:t>同意 基於貴行與悠遊卡公司之合作關係，提供個人基本資料(</w:t>
            </w:r>
            <w:r w:rsidR="00670DF6">
              <w:rPr>
                <w:rFonts w:ascii="微軟正黑體" w:eastAsia="微軟正黑體" w:hAnsi="微軟正黑體" w:cs="標楷體" w:hint="eastAsia"/>
                <w:b/>
                <w:color w:val="000000" w:themeColor="text1"/>
                <w:sz w:val="16"/>
                <w:szCs w:val="16"/>
              </w:rPr>
              <w:t>包括但不限於</w:t>
            </w:r>
            <w:r w:rsidR="00C40D0D" w:rsidRPr="00744103">
              <w:rPr>
                <w:rFonts w:ascii="微軟正黑體" w:eastAsia="微軟正黑體" w:hAnsi="微軟正黑體" w:cs="標楷體"/>
                <w:b/>
                <w:color w:val="000000" w:themeColor="text1"/>
                <w:sz w:val="16"/>
                <w:szCs w:val="16"/>
              </w:rPr>
              <w:t>姓名、身分證字號、生日、</w:t>
            </w:r>
            <w:r w:rsidR="00670DF6">
              <w:rPr>
                <w:rFonts w:ascii="微軟正黑體" w:eastAsia="微軟正黑體" w:hAnsi="微軟正黑體" w:cs="標楷體" w:hint="eastAsia"/>
                <w:b/>
                <w:color w:val="000000" w:themeColor="text1"/>
                <w:sz w:val="16"/>
                <w:szCs w:val="16"/>
              </w:rPr>
              <w:t>國籍、</w:t>
            </w:r>
            <w:r w:rsidR="00C40D0D" w:rsidRPr="00744103">
              <w:rPr>
                <w:rFonts w:ascii="微軟正黑體" w:eastAsia="微軟正黑體" w:hAnsi="微軟正黑體" w:cs="標楷體"/>
                <w:b/>
                <w:color w:val="000000" w:themeColor="text1"/>
                <w:sz w:val="16"/>
                <w:szCs w:val="16"/>
              </w:rPr>
              <w:t>電話、地址、e-mail</w:t>
            </w:r>
            <w:r w:rsidR="00670DF6">
              <w:rPr>
                <w:rFonts w:ascii="微軟正黑體" w:eastAsia="微軟正黑體" w:hAnsi="微軟正黑體" w:cs="標楷體" w:hint="eastAsia"/>
                <w:b/>
                <w:color w:val="000000" w:themeColor="text1"/>
                <w:sz w:val="16"/>
                <w:szCs w:val="16"/>
              </w:rPr>
              <w:t>等</w:t>
            </w:r>
            <w:r w:rsidR="00C40D0D" w:rsidRPr="00744103">
              <w:rPr>
                <w:rFonts w:ascii="微軟正黑體" w:eastAsia="微軟正黑體" w:hAnsi="微軟正黑體" w:cs="標楷體"/>
                <w:b/>
                <w:color w:val="000000" w:themeColor="text1"/>
                <w:sz w:val="16"/>
                <w:szCs w:val="16"/>
              </w:rPr>
              <w:t>)予悠遊卡公司作為申請人欲辦理帳戶連結悠遊卡之記名作業或更新記名資料使用，配合個人資料保護法規定，悠遊卡公司已將應告知事項載於官網http://www.easycard.com.tw/，若有任何疑義，歡迎您撥打悠遊卡客服專線412-8880(手機及金馬地區請加02)洽詢，謝謝您。</w:t>
            </w:r>
          </w:p>
          <w:p w:rsidR="00C40D0D" w:rsidRPr="001F6EE1" w:rsidRDefault="00C40D0D" w:rsidP="00C40D0D">
            <w:pPr>
              <w:spacing w:after="0"/>
              <w:rPr>
                <w:rFonts w:ascii="微軟正黑體" w:eastAsia="微軟正黑體" w:hAnsi="微軟正黑體"/>
                <w:color w:val="000000" w:themeColor="text1"/>
                <w:sz w:val="16"/>
                <w:szCs w:val="16"/>
              </w:rPr>
            </w:pPr>
            <w:r>
              <w:rPr>
                <w:rFonts w:ascii="微軟正黑體" w:eastAsia="微軟正黑體" w:hAnsi="微軟正黑體"/>
                <w:color w:val="000000" w:themeColor="text1"/>
                <w:sz w:val="16"/>
                <w:szCs w:val="16"/>
              </w:rPr>
              <w:t>本申請書暨服務</w:t>
            </w:r>
            <w:r>
              <w:rPr>
                <w:rFonts w:ascii="微軟正黑體" w:eastAsia="微軟正黑體" w:hAnsi="微軟正黑體" w:hint="eastAsia"/>
                <w:color w:val="000000" w:themeColor="text1"/>
                <w:sz w:val="16"/>
                <w:szCs w:val="16"/>
              </w:rPr>
              <w:t>約訂事項</w:t>
            </w:r>
            <w:r w:rsidRPr="001F6EE1">
              <w:rPr>
                <w:rFonts w:ascii="微軟正黑體" w:eastAsia="微軟正黑體" w:hAnsi="微軟正黑體"/>
                <w:color w:val="000000" w:themeColor="text1"/>
                <w:sz w:val="16"/>
                <w:szCs w:val="16"/>
              </w:rPr>
              <w:t>於中華民國</w:t>
            </w:r>
            <w:sdt>
              <w:sdtPr>
                <w:rPr>
                  <w:rFonts w:ascii="微軟正黑體" w:eastAsia="微軟正黑體" w:hAnsi="微軟正黑體"/>
                  <w:color w:val="000000" w:themeColor="text1"/>
                  <w:sz w:val="16"/>
                  <w:szCs w:val="16"/>
                </w:rPr>
                <w:id w:val="-614906496"/>
                <w:placeholder>
                  <w:docPart w:val="DefaultPlaceholder_-1854013440"/>
                </w:placeholder>
              </w:sdtPr>
              <w:sdtEndPr/>
              <w:sdtContent>
                <w:r w:rsidR="00D04B09">
                  <w:rPr>
                    <w:rFonts w:ascii="微軟正黑體" w:eastAsia="微軟正黑體" w:hAnsi="微軟正黑體"/>
                    <w:color w:val="000000" w:themeColor="text1"/>
                    <w:sz w:val="16"/>
                    <w:szCs w:val="16"/>
                  </w:rPr>
                  <w:t xml:space="preserve">    </w:t>
                </w:r>
              </w:sdtContent>
            </w:sdt>
            <w:sdt>
              <w:sdtPr>
                <w:rPr>
                  <w:rStyle w:val="11"/>
                  <w:rFonts w:hint="eastAsia"/>
                </w:rPr>
                <w:id w:val="505477895"/>
                <w:placeholder>
                  <w:docPart w:val="DefaultPlaceholder_1081868574"/>
                </w:placeholder>
                <w15:appearance w15:val="hidden"/>
                <w:text/>
              </w:sdtPr>
              <w:sdtEndPr>
                <w:rPr>
                  <w:rStyle w:val="a0"/>
                  <w:rFonts w:ascii="微軟正黑體" w:eastAsia="Calibri" w:hAnsi="微軟正黑體"/>
                  <w:color w:val="000000" w:themeColor="text1"/>
                  <w:sz w:val="16"/>
                  <w:szCs w:val="16"/>
                </w:rPr>
              </w:sdtEndPr>
              <w:sdtContent>
                <w:r w:rsidR="002A1346">
                  <w:rPr>
                    <w:rStyle w:val="11"/>
                    <w:rFonts w:hint="eastAsia"/>
                  </w:rPr>
                  <w:t xml:space="preserve"> </w:t>
                </w:r>
              </w:sdtContent>
            </w:sdt>
            <w:r w:rsidRPr="001F6EE1">
              <w:rPr>
                <w:rFonts w:ascii="微軟正黑體" w:eastAsia="微軟正黑體" w:hAnsi="微軟正黑體"/>
                <w:color w:val="000000" w:themeColor="text1"/>
                <w:sz w:val="16"/>
                <w:szCs w:val="16"/>
              </w:rPr>
              <w:t>年</w:t>
            </w:r>
            <w:sdt>
              <w:sdtPr>
                <w:rPr>
                  <w:rFonts w:ascii="微軟正黑體" w:eastAsia="微軟正黑體" w:hAnsi="微軟正黑體"/>
                  <w:color w:val="000000" w:themeColor="text1"/>
                  <w:sz w:val="16"/>
                  <w:szCs w:val="16"/>
                </w:rPr>
                <w:id w:val="-1664852749"/>
                <w:placeholder>
                  <w:docPart w:val="DefaultPlaceholder_-1854013440"/>
                </w:placeholder>
              </w:sdtPr>
              <w:sdtEndPr/>
              <w:sdtContent>
                <w:r w:rsidR="00D04B09">
                  <w:rPr>
                    <w:rFonts w:ascii="微軟正黑體" w:eastAsia="微軟正黑體" w:hAnsi="微軟正黑體"/>
                    <w:color w:val="000000" w:themeColor="text1"/>
                    <w:sz w:val="16"/>
                    <w:szCs w:val="16"/>
                  </w:rPr>
                  <w:t xml:space="preserve">    </w:t>
                </w:r>
              </w:sdtContent>
            </w:sdt>
            <w:sdt>
              <w:sdtPr>
                <w:rPr>
                  <w:rStyle w:val="11"/>
                </w:rPr>
                <w:id w:val="-1405299169"/>
                <w:placeholder>
                  <w:docPart w:val="DefaultPlaceholder_1081868574"/>
                </w:placeholder>
                <w15:appearance w15:val="hidden"/>
                <w:text/>
              </w:sdtPr>
              <w:sdtEndPr>
                <w:rPr>
                  <w:rStyle w:val="11"/>
                </w:rPr>
              </w:sdtEndPr>
              <w:sdtContent>
                <w:r w:rsidR="002A1346">
                  <w:rPr>
                    <w:rStyle w:val="11"/>
                  </w:rPr>
                  <w:t xml:space="preserve"> </w:t>
                </w:r>
              </w:sdtContent>
            </w:sdt>
            <w:r w:rsidRPr="001F6EE1">
              <w:rPr>
                <w:rFonts w:ascii="微軟正黑體" w:eastAsia="微軟正黑體" w:hAnsi="微軟正黑體"/>
                <w:color w:val="000000" w:themeColor="text1"/>
                <w:sz w:val="16"/>
                <w:szCs w:val="16"/>
              </w:rPr>
              <w:t>月</w:t>
            </w:r>
            <w:sdt>
              <w:sdtPr>
                <w:rPr>
                  <w:rFonts w:ascii="微軟正黑體" w:eastAsia="微軟正黑體" w:hAnsi="微軟正黑體"/>
                  <w:color w:val="000000" w:themeColor="text1"/>
                  <w:sz w:val="16"/>
                  <w:szCs w:val="16"/>
                </w:rPr>
                <w:id w:val="627899374"/>
                <w:placeholder>
                  <w:docPart w:val="DefaultPlaceholder_-1854013440"/>
                </w:placeholder>
              </w:sdtPr>
              <w:sdtEndPr/>
              <w:sdtContent>
                <w:r w:rsidR="00D04B09">
                  <w:rPr>
                    <w:rFonts w:ascii="微軟正黑體" w:eastAsia="微軟正黑體" w:hAnsi="微軟正黑體"/>
                    <w:color w:val="000000" w:themeColor="text1"/>
                    <w:sz w:val="16"/>
                    <w:szCs w:val="16"/>
                  </w:rPr>
                  <w:t xml:space="preserve">     </w:t>
                </w:r>
              </w:sdtContent>
            </w:sdt>
            <w:r w:rsidRPr="001F6EE1">
              <w:rPr>
                <w:rFonts w:ascii="微軟正黑體" w:eastAsia="微軟正黑體" w:hAnsi="微軟正黑體"/>
                <w:color w:val="000000" w:themeColor="text1"/>
                <w:sz w:val="16"/>
                <w:szCs w:val="16"/>
              </w:rPr>
              <w:t>日經立約人攜回審閱或立約人自行於銀行網站下載審閱。（契約審閱期間至少五日）</w:t>
            </w:r>
          </w:p>
          <w:p w:rsidR="001F6EE1" w:rsidRPr="00051098" w:rsidRDefault="001F6EE1" w:rsidP="00601AAF">
            <w:pPr>
              <w:spacing w:after="0"/>
              <w:rPr>
                <w:rFonts w:ascii="微軟正黑體" w:eastAsia="微軟正黑體" w:hAnsi="微軟正黑體"/>
                <w:color w:val="000000" w:themeColor="text1"/>
              </w:rPr>
            </w:pPr>
            <w:r w:rsidRPr="00051098">
              <w:rPr>
                <w:rFonts w:ascii="微軟正黑體" w:eastAsia="微軟正黑體" w:hAnsi="微軟正黑體"/>
                <w:color w:val="000000" w:themeColor="text1"/>
              </w:rPr>
              <w:t>此致</w:t>
            </w:r>
          </w:p>
          <w:p w:rsidR="001F6EE1" w:rsidRPr="00674433" w:rsidRDefault="001F6EE1" w:rsidP="00601AAF">
            <w:pPr>
              <w:spacing w:after="0"/>
              <w:rPr>
                <w:rFonts w:ascii="微軟正黑體" w:eastAsia="微軟正黑體" w:hAnsi="微軟正黑體" w:cs="標楷體"/>
                <w:color w:val="000000" w:themeColor="text1"/>
                <w:sz w:val="24"/>
                <w:szCs w:val="24"/>
              </w:rPr>
            </w:pPr>
            <w:r w:rsidRPr="00051098">
              <w:rPr>
                <w:rFonts w:ascii="微軟正黑體" w:eastAsia="微軟正黑體" w:hAnsi="微軟正黑體" w:hint="eastAsia"/>
                <w:color w:val="000000" w:themeColor="text1"/>
              </w:rPr>
              <w:t>兆豐國際商業銀行股份有限公司</w:t>
            </w:r>
          </w:p>
        </w:tc>
      </w:tr>
      <w:tr w:rsidR="001F6EE1" w:rsidRPr="00674433" w:rsidTr="00601AAF">
        <w:trPr>
          <w:trHeight w:val="701"/>
          <w:jc w:val="center"/>
        </w:trPr>
        <w:tc>
          <w:tcPr>
            <w:tcW w:w="11042" w:type="dxa"/>
            <w:gridSpan w:val="5"/>
            <w:tcBorders>
              <w:top w:val="single" w:sz="4" w:space="0" w:color="000000"/>
              <w:left w:val="single" w:sz="12" w:space="0" w:color="000000"/>
              <w:bottom w:val="single" w:sz="4" w:space="0" w:color="000000"/>
              <w:right w:val="single" w:sz="12" w:space="0" w:color="000000"/>
            </w:tcBorders>
          </w:tcPr>
          <w:p w:rsidR="001F6EE1" w:rsidRPr="00674433" w:rsidRDefault="00A25CF8" w:rsidP="00A50585">
            <w:pPr>
              <w:spacing w:beforeLines="50" w:before="120" w:after="0"/>
              <w:ind w:left="341" w:hangingChars="142" w:hanging="341"/>
              <w:rPr>
                <w:rFonts w:ascii="微軟正黑體" w:eastAsia="微軟正黑體" w:hAnsi="微軟正黑體" w:cs="標楷體"/>
                <w:color w:val="000000" w:themeColor="text1"/>
                <w:sz w:val="24"/>
                <w:szCs w:val="24"/>
              </w:rPr>
            </w:pPr>
            <w:r>
              <w:rPr>
                <w:rFonts w:ascii="微軟正黑體" w:eastAsia="微軟正黑體" w:hAnsi="微軟正黑體" w:cs="標楷體" w:hint="eastAsia"/>
                <w:noProof/>
                <w:color w:val="000000" w:themeColor="text1"/>
                <w:sz w:val="24"/>
                <w:szCs w:val="24"/>
              </w:rPr>
              <mc:AlternateContent>
                <mc:Choice Requires="wps">
                  <w:drawing>
                    <wp:anchor distT="0" distB="0" distL="114300" distR="114300" simplePos="0" relativeHeight="251656191" behindDoc="0" locked="0" layoutInCell="1" allowOverlap="1" wp14:anchorId="1E98652E" wp14:editId="576E4A62">
                      <wp:simplePos x="0" y="0"/>
                      <wp:positionH relativeFrom="column">
                        <wp:posOffset>4371957</wp:posOffset>
                      </wp:positionH>
                      <wp:positionV relativeFrom="paragraph">
                        <wp:posOffset>17780</wp:posOffset>
                      </wp:positionV>
                      <wp:extent cx="1875161" cy="32385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1875161"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51F" w:rsidRPr="007E431C" w:rsidRDefault="00A1351F">
                                  <w:pPr>
                                    <w:rPr>
                                      <w:rFonts w:ascii="微軟正黑體" w:eastAsia="微軟正黑體" w:hAnsi="微軟正黑體"/>
                                      <w:color w:val="D9D9D9" w:themeColor="background1" w:themeShade="D9"/>
                                      <w:sz w:val="24"/>
                                      <w:szCs w:val="24"/>
                                    </w:rPr>
                                  </w:pPr>
                                  <w:r w:rsidRPr="007E431C">
                                    <w:rPr>
                                      <w:rFonts w:ascii="微軟正黑體" w:eastAsia="微軟正黑體" w:hAnsi="微軟正黑體" w:hint="eastAsia"/>
                                      <w:color w:val="D9D9D9" w:themeColor="background1" w:themeShade="D9"/>
                                      <w:sz w:val="24"/>
                                      <w:szCs w:val="24"/>
                                    </w:rPr>
                                    <w:t>（</w:t>
                                  </w:r>
                                  <w:r w:rsidRPr="007E431C">
                                    <w:rPr>
                                      <w:rFonts w:ascii="微軟正黑體" w:eastAsia="微軟正黑體" w:hAnsi="微軟正黑體"/>
                                      <w:color w:val="D9D9D9" w:themeColor="background1" w:themeShade="D9"/>
                                      <w:sz w:val="24"/>
                                      <w:szCs w:val="24"/>
                                    </w:rPr>
                                    <w:t>建議填寫行動電話</w:t>
                                  </w:r>
                                  <w:r w:rsidRPr="007E431C">
                                    <w:rPr>
                                      <w:rFonts w:ascii="微軟正黑體" w:eastAsia="微軟正黑體" w:hAnsi="微軟正黑體" w:hint="eastAsia"/>
                                      <w:color w:val="D9D9D9" w:themeColor="background1" w:themeShade="D9"/>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8652E" id="文字方塊 5" o:spid="_x0000_s1028" type="#_x0000_t202" style="position:absolute;left:0;text-align:left;margin-left:344.25pt;margin-top:1.4pt;width:147.65pt;height:25.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" filled="f" stroked="f" strokeweight=".5pt">
                      <v:textbox>
                        <w:txbxContent>
                          <w:p w:rsidR="00A1351F" w:rsidRPr="007E431C" w:rsidRDefault="00A1351F">
                            <w:pPr>
                              <w:rPr>
                                <w:rFonts w:ascii="微軟正黑體" w:eastAsia="微軟正黑體" w:hAnsi="微軟正黑體"/>
                                <w:color w:val="D9D9D9" w:themeColor="background1" w:themeShade="D9"/>
                                <w:sz w:val="24"/>
                                <w:szCs w:val="24"/>
                              </w:rPr>
                            </w:pPr>
                            <w:r w:rsidRPr="007E431C">
                              <w:rPr>
                                <w:rFonts w:ascii="微軟正黑體" w:eastAsia="微軟正黑體" w:hAnsi="微軟正黑體" w:hint="eastAsia"/>
                                <w:color w:val="D9D9D9" w:themeColor="background1" w:themeShade="D9"/>
                                <w:sz w:val="24"/>
                                <w:szCs w:val="24"/>
                              </w:rPr>
                              <w:t>（</w:t>
                            </w:r>
                            <w:r w:rsidRPr="007E431C">
                              <w:rPr>
                                <w:rFonts w:ascii="微軟正黑體" w:eastAsia="微軟正黑體" w:hAnsi="微軟正黑體"/>
                                <w:color w:val="D9D9D9" w:themeColor="background1" w:themeShade="D9"/>
                                <w:sz w:val="24"/>
                                <w:szCs w:val="24"/>
                              </w:rPr>
                              <w:t>建議填寫行動電話</w:t>
                            </w:r>
                            <w:r w:rsidRPr="007E431C">
                              <w:rPr>
                                <w:rFonts w:ascii="微軟正黑體" w:eastAsia="微軟正黑體" w:hAnsi="微軟正黑體" w:hint="eastAsia"/>
                                <w:color w:val="D9D9D9" w:themeColor="background1" w:themeShade="D9"/>
                                <w:sz w:val="24"/>
                                <w:szCs w:val="24"/>
                              </w:rPr>
                              <w:t>）</w:t>
                            </w:r>
                          </w:p>
                        </w:txbxContent>
                      </v:textbox>
                    </v:shape>
                  </w:pict>
                </mc:Fallback>
              </mc:AlternateContent>
            </w:r>
            <w:r w:rsidR="00A50585">
              <w:rPr>
                <w:rFonts w:ascii="微軟正黑體" w:eastAsia="微軟正黑體" w:hAnsi="微軟正黑體" w:cs="標楷體" w:hint="eastAsia"/>
                <w:noProof/>
                <w:color w:val="000000" w:themeColor="text1"/>
                <w:sz w:val="24"/>
                <w:szCs w:val="24"/>
              </w:rPr>
              <mc:AlternateContent>
                <mc:Choice Requires="wps">
                  <w:drawing>
                    <wp:anchor distT="0" distB="0" distL="114300" distR="114300" simplePos="0" relativeHeight="251662336" behindDoc="0" locked="0" layoutInCell="1" allowOverlap="1" wp14:anchorId="225D98B4" wp14:editId="7BB7F81F">
                      <wp:simplePos x="0" y="0"/>
                      <wp:positionH relativeFrom="column">
                        <wp:posOffset>4094480</wp:posOffset>
                      </wp:positionH>
                      <wp:positionV relativeFrom="paragraph">
                        <wp:posOffset>259715</wp:posOffset>
                      </wp:positionV>
                      <wp:extent cx="2507615" cy="0"/>
                      <wp:effectExtent l="0" t="0" r="26035" b="19050"/>
                      <wp:wrapNone/>
                      <wp:docPr id="41" name="直線接點 41"/>
                      <wp:cNvGraphicFramePr/>
                      <a:graphic xmlns:a="http://schemas.openxmlformats.org/drawingml/2006/main">
                        <a:graphicData uri="http://schemas.microsoft.com/office/word/2010/wordprocessingShape">
                          <wps:wsp>
                            <wps:cNvCnPr/>
                            <wps:spPr>
                              <a:xfrm>
                                <a:off x="0" y="0"/>
                                <a:ext cx="25076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D793DD" id="直線接點 4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4pt,20.45pt" to="519.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" strokecolor="black [3213]" strokeweight=".5pt">
                      <v:stroke joinstyle="miter"/>
                    </v:line>
                  </w:pict>
                </mc:Fallback>
              </mc:AlternateContent>
            </w:r>
            <w:r w:rsidR="003B5F22">
              <w:rPr>
                <w:rFonts w:ascii="微軟正黑體" w:eastAsia="微軟正黑體" w:hAnsi="微軟正黑體" w:cs="標楷體" w:hint="eastAsia"/>
                <w:noProof/>
                <w:color w:val="000000" w:themeColor="text1"/>
                <w:sz w:val="24"/>
                <w:szCs w:val="24"/>
              </w:rPr>
              <mc:AlternateContent>
                <mc:Choice Requires="wps">
                  <w:drawing>
                    <wp:anchor distT="0" distB="0" distL="114300" distR="114300" simplePos="0" relativeHeight="251668480" behindDoc="0" locked="0" layoutInCell="1" allowOverlap="1" wp14:anchorId="7C52C503" wp14:editId="0E5D0A37">
                      <wp:simplePos x="0" y="0"/>
                      <wp:positionH relativeFrom="column">
                        <wp:posOffset>1191895</wp:posOffset>
                      </wp:positionH>
                      <wp:positionV relativeFrom="paragraph">
                        <wp:posOffset>274320</wp:posOffset>
                      </wp:positionV>
                      <wp:extent cx="2027058" cy="0"/>
                      <wp:effectExtent l="0" t="0" r="11430" b="19050"/>
                      <wp:wrapNone/>
                      <wp:docPr id="45" name="直線接點 45"/>
                      <wp:cNvGraphicFramePr/>
                      <a:graphic xmlns:a="http://schemas.openxmlformats.org/drawingml/2006/main">
                        <a:graphicData uri="http://schemas.microsoft.com/office/word/2010/wordprocessingShape">
                          <wps:wsp>
                            <wps:cNvCnPr/>
                            <wps:spPr>
                              <a:xfrm>
                                <a:off x="0" y="0"/>
                                <a:ext cx="20270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81B3B" id="直線接點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21.6pt" to="253.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" strokecolor="black [3213]" strokeweight=".5pt">
                      <v:stroke joinstyle="miter"/>
                    </v:line>
                  </w:pict>
                </mc:Fallback>
              </mc:AlternateContent>
            </w:r>
            <w:r w:rsidR="001F6EE1" w:rsidRPr="00674433">
              <w:rPr>
                <w:rFonts w:ascii="微軟正黑體" w:eastAsia="微軟正黑體" w:hAnsi="微軟正黑體" w:cs="標楷體" w:hint="eastAsia"/>
                <w:color w:val="000000" w:themeColor="text1"/>
                <w:sz w:val="24"/>
                <w:szCs w:val="24"/>
              </w:rPr>
              <w:t>身</w:t>
            </w:r>
            <w:r w:rsidR="00656E13">
              <w:rPr>
                <w:rFonts w:ascii="微軟正黑體" w:eastAsia="微軟正黑體" w:hAnsi="微軟正黑體" w:cs="標楷體" w:hint="eastAsia"/>
                <w:color w:val="000000" w:themeColor="text1"/>
                <w:sz w:val="24"/>
                <w:szCs w:val="24"/>
              </w:rPr>
              <w:t>分</w:t>
            </w:r>
            <w:r w:rsidR="001F6EE1" w:rsidRPr="00674433">
              <w:rPr>
                <w:rFonts w:ascii="微軟正黑體" w:eastAsia="微軟正黑體" w:hAnsi="微軟正黑體" w:cs="標楷體" w:hint="eastAsia"/>
                <w:color w:val="000000" w:themeColor="text1"/>
                <w:sz w:val="24"/>
                <w:szCs w:val="24"/>
              </w:rPr>
              <w:t>證統一編號</w:t>
            </w:r>
            <w:r w:rsidR="006E1320">
              <w:rPr>
                <w:rFonts w:ascii="微軟正黑體" w:eastAsia="微軟正黑體" w:hAnsi="微軟正黑體" w:cs="標楷體" w:hint="eastAsia"/>
                <w:color w:val="000000" w:themeColor="text1"/>
                <w:sz w:val="24"/>
                <w:szCs w:val="24"/>
              </w:rPr>
              <w:t xml:space="preserve">   </w:t>
            </w:r>
            <w:sdt>
              <w:sdtPr>
                <w:rPr>
                  <w:rFonts w:ascii="微軟正黑體" w:eastAsia="微軟正黑體" w:hAnsi="微軟正黑體" w:cs="標楷體" w:hint="eastAsia"/>
                  <w:color w:val="000000" w:themeColor="text1"/>
                  <w:sz w:val="24"/>
                  <w:szCs w:val="24"/>
                </w:rPr>
                <w:id w:val="1350605512"/>
                <w:placeholder>
                  <w:docPart w:val="DefaultPlaceholder_-1854013440"/>
                </w:placeholder>
              </w:sdtPr>
              <w:sdtEndPr/>
              <w:sdtContent>
                <w:r w:rsidR="006E1320">
                  <w:rPr>
                    <w:rFonts w:ascii="微軟正黑體" w:eastAsia="微軟正黑體" w:hAnsi="微軟正黑體" w:cs="標楷體" w:hint="eastAsia"/>
                    <w:color w:val="000000" w:themeColor="text1"/>
                    <w:sz w:val="24"/>
                    <w:szCs w:val="24"/>
                  </w:rPr>
                  <w:t xml:space="preserve">                                                 </w:t>
                </w:r>
              </w:sdtContent>
            </w:sdt>
            <w:r w:rsidR="001F6EE1" w:rsidRPr="00674433">
              <w:rPr>
                <w:rFonts w:ascii="微軟正黑體" w:eastAsia="微軟正黑體" w:hAnsi="微軟正黑體" w:cs="標楷體" w:hint="eastAsia"/>
                <w:color w:val="000000" w:themeColor="text1"/>
                <w:sz w:val="24"/>
                <w:szCs w:val="24"/>
              </w:rPr>
              <w:t xml:space="preserve">　</w:t>
            </w:r>
            <w:sdt>
              <w:sdtPr>
                <w:rPr>
                  <w:rFonts w:ascii="微軟正黑體" w:eastAsia="微軟正黑體" w:hAnsi="微軟正黑體" w:cs="標楷體" w:hint="eastAsia"/>
                  <w:color w:val="000000" w:themeColor="text1"/>
                  <w:kern w:val="0"/>
                </w:rPr>
                <w:id w:val="1310976422"/>
                <w:placeholder>
                  <w:docPart w:val="DefaultPlaceholder_1081868574"/>
                </w:placeholder>
                <w15:appearance w15:val="hidden"/>
                <w:text/>
              </w:sdtPr>
              <w:sdtEndPr/>
              <w:sdtContent>
                <w:r w:rsidR="002A1346">
                  <w:rPr>
                    <w:rFonts w:ascii="微軟正黑體" w:eastAsia="微軟正黑體" w:hAnsi="微軟正黑體" w:cs="標楷體" w:hint="eastAsia"/>
                    <w:color w:val="000000" w:themeColor="text1"/>
                    <w:kern w:val="0"/>
                  </w:rPr>
                  <w:tab/>
                </w:r>
              </w:sdtContent>
            </w:sdt>
            <w:r w:rsidR="001F6EE1" w:rsidRPr="00674433">
              <w:rPr>
                <w:rFonts w:ascii="微軟正黑體" w:eastAsia="微軟正黑體" w:hAnsi="微軟正黑體" w:cs="標楷體" w:hint="eastAsia"/>
                <w:color w:val="000000" w:themeColor="text1"/>
                <w:sz w:val="24"/>
                <w:szCs w:val="24"/>
              </w:rPr>
              <w:t>連絡電話</w:t>
            </w:r>
            <w:r w:rsidR="001C64D0">
              <w:rPr>
                <w:rFonts w:ascii="微軟正黑體" w:eastAsia="微軟正黑體" w:hAnsi="微軟正黑體" w:cs="標楷體" w:hint="eastAsia"/>
                <w:color w:val="000000" w:themeColor="text1"/>
                <w:sz w:val="24"/>
                <w:szCs w:val="24"/>
              </w:rPr>
              <w:t xml:space="preserve"> </w:t>
            </w:r>
            <w:r w:rsidR="00FC209B" w:rsidRPr="00FC209B">
              <w:rPr>
                <w:rFonts w:ascii="微軟正黑體" w:eastAsia="微軟正黑體" w:hAnsi="微軟正黑體" w:cs="標楷體" w:hint="eastAsia"/>
                <w:color w:val="000000" w:themeColor="text1"/>
                <w:sz w:val="24"/>
                <w:szCs w:val="24"/>
                <w:u w:val="single"/>
              </w:rPr>
              <w:t xml:space="preserve">   </w:t>
            </w:r>
            <w:sdt>
              <w:sdtPr>
                <w:rPr>
                  <w:rStyle w:val="11"/>
                  <w:rFonts w:hint="eastAsia"/>
                </w:rPr>
                <w:id w:val="89745542"/>
                <w:placeholder>
                  <w:docPart w:val="DefaultPlaceholder_1081868574"/>
                </w:placeholder>
                <w15:appearance w15:val="hidden"/>
                <w:text/>
              </w:sdtPr>
              <w:sdtEndPr>
                <w:rPr>
                  <w:rStyle w:val="11"/>
                </w:rPr>
              </w:sdtEndPr>
              <w:sdtContent>
                <w:r w:rsidR="002A1346">
                  <w:rPr>
                    <w:rStyle w:val="11"/>
                    <w:rFonts w:hint="eastAsia"/>
                  </w:rPr>
                  <w:t xml:space="preserve">  </w:t>
                </w:r>
              </w:sdtContent>
            </w:sdt>
            <w:r w:rsidR="00FC209B">
              <w:rPr>
                <w:rFonts w:ascii="微軟正黑體" w:eastAsia="微軟正黑體" w:hAnsi="微軟正黑體" w:cs="標楷體" w:hint="eastAsia"/>
                <w:color w:val="000000" w:themeColor="text1"/>
                <w:sz w:val="24"/>
                <w:szCs w:val="24"/>
                <w:u w:val="single"/>
              </w:rPr>
              <w:t xml:space="preserve">  </w:t>
            </w:r>
            <w:sdt>
              <w:sdtPr>
                <w:rPr>
                  <w:rFonts w:ascii="微軟正黑體" w:eastAsia="微軟正黑體" w:hAnsi="微軟正黑體" w:cs="標楷體" w:hint="eastAsia"/>
                  <w:color w:val="000000" w:themeColor="text1"/>
                  <w:sz w:val="24"/>
                  <w:szCs w:val="24"/>
                  <w:u w:val="single"/>
                </w:rPr>
                <w:id w:val="2082486660"/>
                <w:placeholder>
                  <w:docPart w:val="DefaultPlaceholder_-1854013440"/>
                </w:placeholder>
              </w:sdtPr>
              <w:sdtEndPr/>
              <w:sdtContent>
                <w:r w:rsidR="006E1320">
                  <w:rPr>
                    <w:rFonts w:ascii="微軟正黑體" w:eastAsia="微軟正黑體" w:hAnsi="微軟正黑體" w:cs="標楷體" w:hint="eastAsia"/>
                    <w:color w:val="000000" w:themeColor="text1"/>
                    <w:sz w:val="24"/>
                    <w:szCs w:val="24"/>
                    <w:u w:val="single"/>
                  </w:rPr>
                  <w:t xml:space="preserve">                                                  </w:t>
                </w:r>
              </w:sdtContent>
            </w:sdt>
            <w:r w:rsidR="00FC209B">
              <w:rPr>
                <w:rFonts w:ascii="微軟正黑體" w:eastAsia="微軟正黑體" w:hAnsi="微軟正黑體" w:cs="標楷體" w:hint="eastAsia"/>
                <w:color w:val="000000" w:themeColor="text1"/>
                <w:sz w:val="24"/>
                <w:szCs w:val="24"/>
                <w:u w:val="single"/>
              </w:rPr>
              <w:t xml:space="preserve">                                                  </w:t>
            </w:r>
            <w:r w:rsidR="001F6EE1" w:rsidRPr="00674433">
              <w:rPr>
                <w:rFonts w:ascii="微軟正黑體" w:eastAsia="微軟正黑體" w:hAnsi="微軟正黑體" w:cs="標楷體" w:hint="eastAsia"/>
                <w:color w:val="000000" w:themeColor="text1"/>
                <w:sz w:val="24"/>
                <w:szCs w:val="24"/>
                <w:u w:val="thick"/>
              </w:rPr>
              <w:t xml:space="preserve">                </w:t>
            </w:r>
          </w:p>
          <w:p w:rsidR="001F6EE1" w:rsidRPr="00674433" w:rsidRDefault="0024602F" w:rsidP="006E1320">
            <w:pPr>
              <w:snapToGrid w:val="0"/>
              <w:spacing w:after="0" w:line="240" w:lineRule="auto"/>
              <w:ind w:left="341" w:hangingChars="142" w:hanging="341"/>
              <w:rPr>
                <w:rFonts w:ascii="微軟正黑體" w:eastAsia="微軟正黑體" w:hAnsi="微軟正黑體" w:cs="標楷體"/>
                <w:color w:val="000000" w:themeColor="text1"/>
                <w:sz w:val="24"/>
                <w:szCs w:val="24"/>
              </w:rPr>
            </w:pPr>
            <w:r>
              <w:rPr>
                <w:rFonts w:ascii="微軟正黑體" w:eastAsia="微軟正黑體" w:hAnsi="微軟正黑體" w:cs="標楷體" w:hint="eastAsia"/>
                <w:noProof/>
                <w:color w:val="000000" w:themeColor="text1"/>
                <w:sz w:val="24"/>
                <w:szCs w:val="24"/>
              </w:rPr>
              <mc:AlternateContent>
                <mc:Choice Requires="wps">
                  <w:drawing>
                    <wp:anchor distT="0" distB="0" distL="114300" distR="114300" simplePos="0" relativeHeight="251664384" behindDoc="0" locked="0" layoutInCell="1" allowOverlap="1" wp14:anchorId="41392505" wp14:editId="484E1046">
                      <wp:simplePos x="0" y="0"/>
                      <wp:positionH relativeFrom="column">
                        <wp:posOffset>3772536</wp:posOffset>
                      </wp:positionH>
                      <wp:positionV relativeFrom="paragraph">
                        <wp:posOffset>203835</wp:posOffset>
                      </wp:positionV>
                      <wp:extent cx="2827020" cy="0"/>
                      <wp:effectExtent l="0" t="0" r="11430" b="19050"/>
                      <wp:wrapNone/>
                      <wp:docPr id="42" name="直線接點 42"/>
                      <wp:cNvGraphicFramePr/>
                      <a:graphic xmlns:a="http://schemas.openxmlformats.org/drawingml/2006/main">
                        <a:graphicData uri="http://schemas.microsoft.com/office/word/2010/wordprocessingShape">
                          <wps:wsp>
                            <wps:cNvCnPr/>
                            <wps:spPr>
                              <a:xfrm>
                                <a:off x="0" y="0"/>
                                <a:ext cx="2827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73FD6" id="直線接點 4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05pt,16.05pt" to="51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" strokecolor="black [3213]" strokeweight=".5pt">
                      <v:stroke joinstyle="miter"/>
                    </v:line>
                  </w:pict>
                </mc:Fallback>
              </mc:AlternateContent>
            </w:r>
            <w:r w:rsidR="00FC209B">
              <w:rPr>
                <w:rFonts w:ascii="微軟正黑體" w:eastAsia="微軟正黑體" w:hAnsi="微軟正黑體" w:cs="標楷體" w:hint="eastAsia"/>
                <w:noProof/>
                <w:color w:val="000000" w:themeColor="text1"/>
                <w:sz w:val="24"/>
                <w:szCs w:val="24"/>
              </w:rPr>
              <mc:AlternateContent>
                <mc:Choice Requires="wps">
                  <w:drawing>
                    <wp:anchor distT="0" distB="0" distL="114300" distR="114300" simplePos="0" relativeHeight="251666432" behindDoc="0" locked="0" layoutInCell="1" allowOverlap="1" wp14:anchorId="75D33700" wp14:editId="42F1F894">
                      <wp:simplePos x="0" y="0"/>
                      <wp:positionH relativeFrom="column">
                        <wp:posOffset>723210</wp:posOffset>
                      </wp:positionH>
                      <wp:positionV relativeFrom="paragraph">
                        <wp:posOffset>220620</wp:posOffset>
                      </wp:positionV>
                      <wp:extent cx="2496682" cy="0"/>
                      <wp:effectExtent l="0" t="0" r="18415" b="19050"/>
                      <wp:wrapNone/>
                      <wp:docPr id="43" name="直線接點 43"/>
                      <wp:cNvGraphicFramePr/>
                      <a:graphic xmlns:a="http://schemas.openxmlformats.org/drawingml/2006/main">
                        <a:graphicData uri="http://schemas.microsoft.com/office/word/2010/wordprocessingShape">
                          <wps:wsp>
                            <wps:cNvCnPr/>
                            <wps:spPr>
                              <a:xfrm flipV="1">
                                <a:off x="0" y="0"/>
                                <a:ext cx="24966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0CA9E" id="直線接點 4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7.35pt" to="25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" strokecolor="black [3213]" strokeweight=".5pt">
                      <v:stroke joinstyle="miter"/>
                    </v:line>
                  </w:pict>
                </mc:Fallback>
              </mc:AlternateContent>
            </w:r>
            <w:r w:rsidR="001F6EE1" w:rsidRPr="00674433">
              <w:rPr>
                <w:rFonts w:ascii="微軟正黑體" w:eastAsia="微軟正黑體" w:hAnsi="微軟正黑體" w:cs="標楷體" w:hint="eastAsia"/>
                <w:color w:val="000000" w:themeColor="text1"/>
                <w:sz w:val="24"/>
                <w:szCs w:val="24"/>
              </w:rPr>
              <w:t xml:space="preserve">存款帳號　</w:t>
            </w:r>
            <w:sdt>
              <w:sdtPr>
                <w:rPr>
                  <w:rStyle w:val="11"/>
                  <w:rFonts w:hint="eastAsia"/>
                </w:rPr>
                <w:id w:val="381285531"/>
                <w:placeholder>
                  <w:docPart w:val="DefaultPlaceholder_1081868574"/>
                </w:placeholder>
                <w15:appearance w15:val="hidden"/>
                <w:text/>
              </w:sdtPr>
              <w:sdtEndPr>
                <w:rPr>
                  <w:rStyle w:val="a0"/>
                  <w:rFonts w:ascii="微軟正黑體" w:eastAsia="Calibri" w:hAnsi="微軟正黑體" w:cs="標楷體"/>
                  <w:color w:val="000000" w:themeColor="text1"/>
                  <w:sz w:val="22"/>
                  <w:szCs w:val="24"/>
                </w:rPr>
              </w:sdtEndPr>
              <w:sdtContent>
                <w:r w:rsidR="002A1346">
                  <w:rPr>
                    <w:rStyle w:val="11"/>
                    <w:rFonts w:hint="eastAsia"/>
                  </w:rPr>
                  <w:t xml:space="preserve">  </w:t>
                </w:r>
              </w:sdtContent>
            </w:sdt>
            <w:r w:rsidR="00FC209B">
              <w:rPr>
                <w:rFonts w:ascii="微軟正黑體" w:eastAsia="微軟正黑體" w:hAnsi="微軟正黑體" w:cs="標楷體"/>
                <w:color w:val="000000" w:themeColor="text1"/>
                <w:sz w:val="24"/>
                <w:szCs w:val="24"/>
              </w:rPr>
              <w:tab/>
            </w:r>
            <w:sdt>
              <w:sdtPr>
                <w:rPr>
                  <w:rFonts w:ascii="微軟正黑體" w:eastAsia="微軟正黑體" w:hAnsi="微軟正黑體" w:cs="標楷體"/>
                  <w:color w:val="000000" w:themeColor="text1"/>
                  <w:sz w:val="24"/>
                  <w:szCs w:val="24"/>
                </w:rPr>
                <w:id w:val="892621619"/>
                <w:placeholder>
                  <w:docPart w:val="DefaultPlaceholder_-1854013440"/>
                </w:placeholder>
              </w:sdtPr>
              <w:sdtEndPr/>
              <w:sdtContent>
                <w:r w:rsidR="006E1320">
                  <w:rPr>
                    <w:rFonts w:ascii="微軟正黑體" w:eastAsia="微軟正黑體" w:hAnsi="微軟正黑體" w:cs="標楷體" w:hint="eastAsia"/>
                    <w:color w:val="000000" w:themeColor="text1"/>
                    <w:sz w:val="24"/>
                    <w:szCs w:val="24"/>
                  </w:rPr>
                  <w:t xml:space="preserve">                                                       </w:t>
                </w:r>
              </w:sdtContent>
            </w:sdt>
            <w:r w:rsidR="007E431C">
              <w:rPr>
                <w:rFonts w:ascii="微軟正黑體" w:eastAsia="微軟正黑體" w:hAnsi="微軟正黑體" w:cs="標楷體"/>
                <w:color w:val="000000" w:themeColor="text1"/>
                <w:sz w:val="24"/>
                <w:szCs w:val="24"/>
              </w:rPr>
              <w:tab/>
            </w:r>
            <w:r w:rsidR="007E431C">
              <w:rPr>
                <w:rFonts w:ascii="微軟正黑體" w:eastAsia="微軟正黑體" w:hAnsi="微軟正黑體" w:cs="標楷體"/>
                <w:color w:val="000000" w:themeColor="text1"/>
                <w:sz w:val="24"/>
                <w:szCs w:val="24"/>
              </w:rPr>
              <w:tab/>
            </w:r>
            <w:r>
              <w:rPr>
                <w:rFonts w:ascii="微軟正黑體" w:eastAsia="微軟正黑體" w:hAnsi="微軟正黑體" w:cs="標楷體" w:hint="eastAsia"/>
                <w:color w:val="000000" w:themeColor="text1"/>
                <w:sz w:val="24"/>
                <w:szCs w:val="24"/>
              </w:rPr>
              <w:t>地址</w:t>
            </w:r>
            <w:r w:rsidR="001F6EE1" w:rsidRPr="00674433">
              <w:rPr>
                <w:rFonts w:ascii="微軟正黑體" w:eastAsia="微軟正黑體" w:hAnsi="微軟正黑體" w:cs="標楷體" w:hint="eastAsia"/>
                <w:color w:val="000000" w:themeColor="text1"/>
                <w:sz w:val="24"/>
                <w:szCs w:val="24"/>
                <w:u w:val="thick"/>
              </w:rPr>
              <w:t xml:space="preserve">   </w:t>
            </w:r>
            <w:r w:rsidR="007E431C">
              <w:rPr>
                <w:rFonts w:ascii="微軟正黑體" w:eastAsia="微軟正黑體" w:hAnsi="微軟正黑體" w:cs="標楷體" w:hint="eastAsia"/>
                <w:color w:val="000000" w:themeColor="text1"/>
                <w:sz w:val="24"/>
                <w:szCs w:val="24"/>
                <w:u w:val="thick"/>
              </w:rPr>
              <w:t xml:space="preserve"> </w:t>
            </w:r>
            <w:sdt>
              <w:sdtPr>
                <w:rPr>
                  <w:rStyle w:val="11"/>
                  <w:rFonts w:hint="eastAsia"/>
                </w:rPr>
                <w:id w:val="-500974059"/>
                <w:placeholder>
                  <w:docPart w:val="DefaultPlaceholder_1081868574"/>
                </w:placeholder>
                <w15:appearance w15:val="hidden"/>
                <w:text/>
              </w:sdtPr>
              <w:sdtEndPr>
                <w:rPr>
                  <w:rStyle w:val="11"/>
                </w:rPr>
              </w:sdtEndPr>
              <w:sdtContent>
                <w:r w:rsidR="002A1346">
                  <w:rPr>
                    <w:rStyle w:val="11"/>
                    <w:rFonts w:hint="eastAsia"/>
                  </w:rPr>
                  <w:t xml:space="preserve">  </w:t>
                </w:r>
              </w:sdtContent>
            </w:sdt>
            <w:r w:rsidR="005729B9">
              <w:rPr>
                <w:rFonts w:ascii="微軟正黑體" w:eastAsia="微軟正黑體" w:hAnsi="微軟正黑體" w:cs="標楷體" w:hint="eastAsia"/>
                <w:color w:val="000000" w:themeColor="text1"/>
                <w:sz w:val="24"/>
                <w:szCs w:val="24"/>
                <w:u w:val="thick"/>
              </w:rPr>
              <w:t xml:space="preserve">   </w:t>
            </w:r>
            <w:sdt>
              <w:sdtPr>
                <w:rPr>
                  <w:rFonts w:ascii="微軟正黑體" w:eastAsia="微軟正黑體" w:hAnsi="微軟正黑體" w:cs="標楷體" w:hint="eastAsia"/>
                  <w:color w:val="000000" w:themeColor="text1"/>
                  <w:sz w:val="24"/>
                  <w:szCs w:val="24"/>
                  <w:u w:val="thick"/>
                </w:rPr>
                <w:id w:val="-222214882"/>
                <w:placeholder>
                  <w:docPart w:val="DefaultPlaceholder_-1854013440"/>
                </w:placeholder>
              </w:sdtPr>
              <w:sdtEndPr/>
              <w:sdtContent>
                <w:r w:rsidR="006E1320">
                  <w:rPr>
                    <w:rFonts w:ascii="微軟正黑體" w:eastAsia="微軟正黑體" w:hAnsi="微軟正黑體" w:cs="標楷體" w:hint="eastAsia"/>
                    <w:color w:val="000000" w:themeColor="text1"/>
                    <w:sz w:val="24"/>
                    <w:szCs w:val="24"/>
                    <w:u w:val="thick"/>
                  </w:rPr>
                  <w:t xml:space="preserve">                                                         </w:t>
                </w:r>
              </w:sdtContent>
            </w:sdt>
            <w:r w:rsidR="005729B9">
              <w:rPr>
                <w:rFonts w:ascii="微軟正黑體" w:eastAsia="微軟正黑體" w:hAnsi="微軟正黑體" w:cs="標楷體" w:hint="eastAsia"/>
                <w:color w:val="000000" w:themeColor="text1"/>
                <w:sz w:val="24"/>
                <w:szCs w:val="24"/>
                <w:u w:val="thick"/>
              </w:rPr>
              <w:t xml:space="preserve">                                          </w:t>
            </w:r>
            <w:r w:rsidR="001F6EE1" w:rsidRPr="00674433">
              <w:rPr>
                <w:rFonts w:ascii="微軟正黑體" w:eastAsia="微軟正黑體" w:hAnsi="微軟正黑體" w:cs="標楷體" w:hint="eastAsia"/>
                <w:color w:val="000000" w:themeColor="text1"/>
                <w:sz w:val="24"/>
                <w:szCs w:val="24"/>
                <w:u w:val="thick"/>
              </w:rPr>
              <w:t xml:space="preserve">              </w:t>
            </w:r>
          </w:p>
        </w:tc>
      </w:tr>
      <w:tr w:rsidR="001F6EE1" w:rsidRPr="00674433" w:rsidTr="00A1351F">
        <w:trPr>
          <w:trHeight w:val="2298"/>
          <w:jc w:val="center"/>
        </w:trPr>
        <w:tc>
          <w:tcPr>
            <w:tcW w:w="11042" w:type="dxa"/>
            <w:gridSpan w:val="5"/>
            <w:tcBorders>
              <w:top w:val="single" w:sz="4" w:space="0" w:color="000000"/>
              <w:left w:val="single" w:sz="12" w:space="0" w:color="000000"/>
              <w:bottom w:val="single" w:sz="4" w:space="0" w:color="000000"/>
              <w:right w:val="single" w:sz="12" w:space="0" w:color="000000"/>
            </w:tcBorders>
          </w:tcPr>
          <w:p w:rsidR="001F6EE1" w:rsidRDefault="001F6EE1" w:rsidP="00A50585">
            <w:pPr>
              <w:spacing w:beforeLines="60" w:before="144" w:after="0"/>
              <w:ind w:left="398" w:hangingChars="142" w:hanging="398"/>
              <w:rPr>
                <w:rFonts w:ascii="微軟正黑體" w:eastAsia="微軟正黑體" w:hAnsi="微軟正黑體" w:cs="標楷體"/>
                <w:color w:val="000000" w:themeColor="text1"/>
                <w:sz w:val="24"/>
                <w:szCs w:val="24"/>
              </w:rPr>
            </w:pPr>
            <w:r w:rsidRPr="00A50585">
              <w:rPr>
                <w:rFonts w:ascii="微軟正黑體" w:eastAsia="微軟正黑體" w:hAnsi="微軟正黑體" w:cs="標楷體" w:hint="eastAsia"/>
                <w:b/>
                <w:color w:val="000000" w:themeColor="text1"/>
                <w:sz w:val="28"/>
                <w:szCs w:val="28"/>
              </w:rPr>
              <w:t>立約人</w:t>
            </w:r>
            <w:r w:rsidRPr="00674433">
              <w:rPr>
                <w:rFonts w:ascii="微軟正黑體" w:eastAsia="微軟正黑體" w:hAnsi="微軟正黑體" w:cs="標楷體" w:hint="eastAsia"/>
                <w:color w:val="000000" w:themeColor="text1"/>
                <w:sz w:val="24"/>
                <w:szCs w:val="24"/>
              </w:rPr>
              <w:t>_____________</w:t>
            </w:r>
            <w:r>
              <w:rPr>
                <w:rFonts w:ascii="微軟正黑體" w:eastAsia="微軟正黑體" w:hAnsi="微軟正黑體" w:cs="標楷體" w:hint="eastAsia"/>
                <w:color w:val="000000" w:themeColor="text1"/>
                <w:sz w:val="24"/>
                <w:szCs w:val="24"/>
              </w:rPr>
              <w:t>__</w:t>
            </w:r>
            <w:r w:rsidR="00A50585" w:rsidRPr="00674433">
              <w:rPr>
                <w:rFonts w:ascii="微軟正黑體" w:eastAsia="微軟正黑體" w:hAnsi="微軟正黑體" w:cs="標楷體" w:hint="eastAsia"/>
                <w:color w:val="000000" w:themeColor="text1"/>
                <w:sz w:val="24"/>
                <w:szCs w:val="24"/>
              </w:rPr>
              <w:t>___</w:t>
            </w:r>
            <w:r w:rsidR="00A50585">
              <w:rPr>
                <w:rFonts w:ascii="微軟正黑體" w:eastAsia="微軟正黑體" w:hAnsi="微軟正黑體" w:cs="標楷體" w:hint="eastAsia"/>
                <w:color w:val="000000" w:themeColor="text1"/>
                <w:sz w:val="24"/>
                <w:szCs w:val="24"/>
              </w:rPr>
              <w:t>__</w:t>
            </w:r>
            <w:r>
              <w:rPr>
                <w:rFonts w:ascii="微軟正黑體" w:eastAsia="微軟正黑體" w:hAnsi="微軟正黑體" w:cs="標楷體" w:hint="eastAsia"/>
                <w:color w:val="000000" w:themeColor="text1"/>
                <w:sz w:val="24"/>
                <w:szCs w:val="24"/>
              </w:rPr>
              <w:t>_</w:t>
            </w:r>
            <w:r w:rsidRPr="00674433">
              <w:rPr>
                <w:rFonts w:ascii="微軟正黑體" w:eastAsia="微軟正黑體" w:hAnsi="微軟正黑體" w:cs="標楷體" w:hint="eastAsia"/>
                <w:color w:val="000000" w:themeColor="text1"/>
                <w:sz w:val="24"/>
                <w:szCs w:val="24"/>
              </w:rPr>
              <w:t>____(簽名)</w:t>
            </w:r>
            <w:r>
              <w:rPr>
                <w:rFonts w:ascii="微軟正黑體" w:eastAsia="微軟正黑體" w:hAnsi="微軟正黑體" w:cs="標楷體" w:hint="eastAsia"/>
                <w:color w:val="000000" w:themeColor="text1"/>
                <w:sz w:val="24"/>
                <w:szCs w:val="24"/>
              </w:rPr>
              <w:t xml:space="preserve">    </w:t>
            </w:r>
            <w:r w:rsidRPr="00674433">
              <w:rPr>
                <w:rFonts w:ascii="微軟正黑體" w:eastAsia="微軟正黑體" w:hAnsi="微軟正黑體" w:cs="標楷體" w:hint="eastAsia"/>
                <w:color w:val="000000" w:themeColor="text1"/>
                <w:sz w:val="24"/>
                <w:szCs w:val="24"/>
              </w:rPr>
              <w:t>中華民國</w:t>
            </w:r>
            <w:sdt>
              <w:sdtPr>
                <w:rPr>
                  <w:rStyle w:val="11"/>
                  <w:rFonts w:asciiTheme="minorEastAsia" w:eastAsiaTheme="minorEastAsia" w:hAnsiTheme="minorEastAsia" w:hint="eastAsia"/>
                </w:rPr>
                <w:id w:val="647564988"/>
                <w:placeholder>
                  <w:docPart w:val="DefaultPlaceholder_1081868574"/>
                </w:placeholder>
                <w15:appearance w15:val="hidden"/>
                <w:text/>
              </w:sdtPr>
              <w:sdtEndPr>
                <w:rPr>
                  <w:rStyle w:val="11"/>
                </w:rPr>
              </w:sdtEndPr>
              <w:sdtContent>
                <w:r w:rsidR="002A1346">
                  <w:rPr>
                    <w:rStyle w:val="11"/>
                    <w:rFonts w:asciiTheme="minorEastAsia" w:eastAsiaTheme="minorEastAsia" w:hAnsiTheme="minorEastAsia" w:hint="eastAsia"/>
                  </w:rPr>
                  <w:t xml:space="preserve">         </w:t>
                </w:r>
              </w:sdtContent>
            </w:sdt>
            <w:r w:rsidRPr="00674433">
              <w:rPr>
                <w:rFonts w:ascii="微軟正黑體" w:eastAsia="微軟正黑體" w:hAnsi="微軟正黑體" w:cs="標楷體" w:hint="eastAsia"/>
                <w:color w:val="000000" w:themeColor="text1"/>
                <w:sz w:val="24"/>
                <w:szCs w:val="24"/>
              </w:rPr>
              <w:t>年</w:t>
            </w:r>
            <w:sdt>
              <w:sdtPr>
                <w:rPr>
                  <w:rStyle w:val="11"/>
                  <w:rFonts w:hint="eastAsia"/>
                </w:rPr>
                <w:id w:val="-2049376289"/>
                <w:placeholder>
                  <w:docPart w:val="DefaultPlaceholder_1081868574"/>
                </w:placeholder>
                <w15:appearance w15:val="hidden"/>
                <w:text/>
              </w:sdtPr>
              <w:sdtEndPr>
                <w:rPr>
                  <w:rStyle w:val="11"/>
                </w:rPr>
              </w:sdtEndPr>
              <w:sdtContent>
                <w:r w:rsidR="002A1346">
                  <w:rPr>
                    <w:rStyle w:val="11"/>
                    <w:rFonts w:hint="eastAsia"/>
                  </w:rPr>
                  <w:t xml:space="preserve">         </w:t>
                </w:r>
              </w:sdtContent>
            </w:sdt>
            <w:r w:rsidRPr="00674433">
              <w:rPr>
                <w:rFonts w:ascii="微軟正黑體" w:eastAsia="微軟正黑體" w:hAnsi="微軟正黑體" w:cs="標楷體" w:hint="eastAsia"/>
                <w:color w:val="000000" w:themeColor="text1"/>
                <w:sz w:val="24"/>
                <w:szCs w:val="24"/>
              </w:rPr>
              <w:t>月</w:t>
            </w:r>
            <w:sdt>
              <w:sdtPr>
                <w:rPr>
                  <w:rStyle w:val="11"/>
                  <w:rFonts w:hint="eastAsia"/>
                </w:rPr>
                <w:id w:val="-690765530"/>
                <w:placeholder>
                  <w:docPart w:val="DefaultPlaceholder_1081868574"/>
                </w:placeholder>
                <w15:appearance w15:val="hidden"/>
                <w:text/>
              </w:sdtPr>
              <w:sdtEndPr>
                <w:rPr>
                  <w:rStyle w:val="a0"/>
                  <w:rFonts w:ascii="微軟正黑體" w:eastAsia="Calibri" w:hAnsi="微軟正黑體" w:cs="標楷體"/>
                  <w:color w:val="000000" w:themeColor="text1"/>
                  <w:sz w:val="22"/>
                  <w:szCs w:val="24"/>
                </w:rPr>
              </w:sdtEndPr>
              <w:sdtContent>
                <w:r w:rsidR="002A1346">
                  <w:rPr>
                    <w:rStyle w:val="11"/>
                    <w:rFonts w:hint="eastAsia"/>
                  </w:rPr>
                  <w:t xml:space="preserve">        </w:t>
                </w:r>
              </w:sdtContent>
            </w:sdt>
            <w:r w:rsidRPr="00674433">
              <w:rPr>
                <w:rFonts w:ascii="微軟正黑體" w:eastAsia="微軟正黑體" w:hAnsi="微軟正黑體" w:cs="標楷體" w:hint="eastAsia"/>
                <w:color w:val="000000" w:themeColor="text1"/>
                <w:sz w:val="24"/>
                <w:szCs w:val="24"/>
              </w:rPr>
              <w:t>日</w:t>
            </w:r>
          </w:p>
          <w:p w:rsidR="00A50585" w:rsidRPr="00A1351F" w:rsidRDefault="00A50585" w:rsidP="00A50585">
            <w:pPr>
              <w:snapToGrid w:val="0"/>
              <w:spacing w:after="0" w:line="240" w:lineRule="auto"/>
              <w:ind w:left="256" w:hangingChars="142" w:hanging="256"/>
              <w:rPr>
                <w:rFonts w:ascii="微軟正黑體" w:eastAsia="微軟正黑體" w:hAnsi="微軟正黑體" w:cs="標楷體"/>
                <w:color w:val="000000" w:themeColor="text1"/>
                <w:sz w:val="24"/>
                <w:szCs w:val="24"/>
              </w:rPr>
            </w:pPr>
            <w:r w:rsidRPr="00A1351F">
              <w:rPr>
                <w:rFonts w:ascii="微軟正黑體" w:eastAsia="微軟正黑體" w:hAnsi="微軟正黑體" w:cs="MicrosoftJhengHeiBold" w:hint="eastAsia"/>
                <w:b/>
                <w:bCs/>
                <w:color w:val="000000" w:themeColor="text1"/>
                <w:kern w:val="0"/>
                <w:sz w:val="18"/>
                <w:szCs w:val="18"/>
              </w:rPr>
              <w:t>已領取：</w:t>
            </w:r>
            <w:sdt>
              <w:sdtPr>
                <w:rPr>
                  <w:rFonts w:ascii="微軟正黑體" w:eastAsia="微軟正黑體" w:hAnsi="微軟正黑體" w:cs="MicrosoftJhengHeiBold" w:hint="eastAsia"/>
                  <w:color w:val="000000" w:themeColor="text1"/>
                  <w:sz w:val="26"/>
                  <w:szCs w:val="26"/>
                </w:rPr>
                <w:id w:val="1111174353"/>
                <w15:appearance w15:val="hidden"/>
                <w14:checkbox>
                  <w14:checked w14:val="0"/>
                  <w14:checkedState w14:val="2612" w14:font="MS Gothic"/>
                  <w14:uncheckedState w14:val="2610" w14:font="MS Gothic"/>
                </w14:checkbox>
              </w:sdtPr>
              <w:sdtEndPr/>
              <w:sdtContent>
                <w:r w:rsidR="007E431C" w:rsidRPr="00A1351F">
                  <w:rPr>
                    <w:rFonts w:ascii="Segoe UI Symbol" w:eastAsia="微軟正黑體" w:hAnsi="Segoe UI Symbol" w:cs="Segoe UI Symbol"/>
                    <w:color w:val="000000" w:themeColor="text1"/>
                    <w:sz w:val="26"/>
                    <w:szCs w:val="26"/>
                  </w:rPr>
                  <w:t>☐</w:t>
                </w:r>
              </w:sdtContent>
            </w:sdt>
            <w:r w:rsidRPr="00A1351F">
              <w:rPr>
                <w:rFonts w:ascii="微軟正黑體" w:eastAsia="微軟正黑體" w:hAnsi="微軟正黑體" w:cs="MicrosoftJhengHeiRegular" w:hint="eastAsia"/>
                <w:color w:val="000000" w:themeColor="text1"/>
                <w:kern w:val="0"/>
                <w:sz w:val="18"/>
                <w:szCs w:val="16"/>
              </w:rPr>
              <w:t>契約正本</w:t>
            </w:r>
            <w:r w:rsidRPr="00A1351F">
              <w:rPr>
                <w:rFonts w:ascii="微軟正黑體" w:eastAsia="微軟正黑體" w:hAnsi="微軟正黑體" w:cs="MicrosoftJhengHeiBold" w:hint="eastAsia"/>
                <w:b/>
                <w:bCs/>
                <w:color w:val="FF0000"/>
                <w:kern w:val="0"/>
                <w:sz w:val="20"/>
                <w:szCs w:val="20"/>
              </w:rPr>
              <w:t>（若上開立約人『簽名』樣式與留存印鑑相同者，可免再簽蓋以下原留印鑑）</w:t>
            </w:r>
          </w:p>
          <w:p w:rsidR="00A50585" w:rsidRPr="00A50585" w:rsidRDefault="00C84768" w:rsidP="003C0691">
            <w:pPr>
              <w:snapToGrid w:val="0"/>
              <w:spacing w:after="0" w:line="240" w:lineRule="auto"/>
              <w:ind w:left="341" w:hangingChars="142" w:hanging="341"/>
              <w:rPr>
                <w:rFonts w:ascii="微軟正黑體" w:eastAsia="微軟正黑體" w:hAnsi="微軟正黑體" w:cs="標楷體"/>
                <w:color w:val="D9D9D9" w:themeColor="background1" w:themeShade="D9"/>
                <w:sz w:val="56"/>
                <w:szCs w:val="56"/>
              </w:rPr>
            </w:pPr>
            <w:r>
              <w:rPr>
                <w:rFonts w:ascii="微軟正黑體" w:eastAsia="微軟正黑體" w:hAnsi="微軟正黑體" w:cs="標楷體" w:hint="eastAsia"/>
                <w:noProof/>
                <w:color w:val="000000" w:themeColor="text1"/>
                <w:sz w:val="24"/>
                <w:szCs w:val="24"/>
              </w:rPr>
              <mc:AlternateContent>
                <mc:Choice Requires="wpg">
                  <w:drawing>
                    <wp:anchor distT="0" distB="0" distL="114300" distR="114300" simplePos="0" relativeHeight="251657216" behindDoc="0" locked="0" layoutInCell="1" allowOverlap="1" wp14:anchorId="4E73601F" wp14:editId="3B3B6612">
                      <wp:simplePos x="0" y="0"/>
                      <wp:positionH relativeFrom="column">
                        <wp:posOffset>4483735</wp:posOffset>
                      </wp:positionH>
                      <wp:positionV relativeFrom="paragraph">
                        <wp:posOffset>175260</wp:posOffset>
                      </wp:positionV>
                      <wp:extent cx="2286000" cy="538691"/>
                      <wp:effectExtent l="0" t="0" r="0" b="0"/>
                      <wp:wrapNone/>
                      <wp:docPr id="4" name="群組 4"/>
                      <wp:cNvGraphicFramePr/>
                      <a:graphic xmlns:a="http://schemas.openxmlformats.org/drawingml/2006/main">
                        <a:graphicData uri="http://schemas.microsoft.com/office/word/2010/wordprocessingGroup">
                          <wpg:wgp>
                            <wpg:cNvGrpSpPr/>
                            <wpg:grpSpPr>
                              <a:xfrm>
                                <a:off x="0" y="0"/>
                                <a:ext cx="2286000" cy="538691"/>
                                <a:chOff x="0" y="0"/>
                                <a:chExt cx="1826923" cy="538691"/>
                              </a:xfrm>
                            </wpg:grpSpPr>
                            <wps:wsp>
                              <wps:cNvPr id="217" name="文字方塊 2"/>
                              <wps:cNvSpPr txBox="1">
                                <a:spLocks noChangeArrowheads="1"/>
                              </wps:cNvSpPr>
                              <wps:spPr bwMode="auto">
                                <a:xfrm>
                                  <a:off x="0" y="13252"/>
                                  <a:ext cx="409433" cy="525439"/>
                                </a:xfrm>
                                <a:prstGeom prst="rect">
                                  <a:avLst/>
                                </a:prstGeom>
                                <a:noFill/>
                                <a:ln w="9525">
                                  <a:noFill/>
                                  <a:miter lim="800000"/>
                                  <a:headEnd/>
                                  <a:tailEnd/>
                                </a:ln>
                              </wps:spPr>
                              <wps:txb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經</w:t>
                                    </w:r>
                                    <w:r w:rsidRPr="00A50585">
                                      <w:rPr>
                                        <w:rFonts w:ascii="微軟正黑體" w:eastAsia="微軟正黑體" w:hAnsi="微軟正黑體"/>
                                        <w:sz w:val="16"/>
                                        <w:szCs w:val="16"/>
                                      </w:rPr>
                                      <w:t>副</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襄</w:t>
                                    </w:r>
                                    <w:r w:rsidRPr="00A50585">
                                      <w:rPr>
                                        <w:rFonts w:ascii="微軟正黑體" w:eastAsia="微軟正黑體" w:hAnsi="微軟正黑體"/>
                                        <w:sz w:val="16"/>
                                        <w:szCs w:val="16"/>
                                      </w:rPr>
                                      <w:t>理</w:t>
                                    </w:r>
                                  </w:p>
                                </w:txbxContent>
                              </wps:txbx>
                              <wps:bodyPr rot="0" vert="horz" wrap="square" lIns="91440" tIns="45720" rIns="91440" bIns="45720" anchor="t" anchorCtr="0">
                                <a:noAutofit/>
                              </wps:bodyPr>
                            </wps:wsp>
                            <wps:wsp>
                              <wps:cNvPr id="1" name="文字方塊 2"/>
                              <wps:cNvSpPr txBox="1">
                                <a:spLocks noChangeArrowheads="1"/>
                              </wps:cNvSpPr>
                              <wps:spPr bwMode="auto">
                                <a:xfrm>
                                  <a:off x="556591" y="13252"/>
                                  <a:ext cx="409433" cy="525439"/>
                                </a:xfrm>
                                <a:prstGeom prst="rect">
                                  <a:avLst/>
                                </a:prstGeom>
                                <a:noFill/>
                                <a:ln w="9525">
                                  <a:noFill/>
                                  <a:miter lim="800000"/>
                                  <a:headEnd/>
                                  <a:tailEnd/>
                                </a:ln>
                              </wps:spPr>
                              <wps:txb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覆</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核</w:t>
                                    </w:r>
                                  </w:p>
                                </w:txbxContent>
                              </wps:txbx>
                              <wps:bodyPr rot="0" vert="horz" wrap="square" lIns="91440" tIns="45720" rIns="91440" bIns="45720" anchor="t" anchorCtr="0">
                                <a:noAutofit/>
                              </wps:bodyPr>
                            </wps:wsp>
                            <wps:wsp>
                              <wps:cNvPr id="2" name="文字方塊 2"/>
                              <wps:cNvSpPr txBox="1">
                                <a:spLocks noChangeArrowheads="1"/>
                              </wps:cNvSpPr>
                              <wps:spPr bwMode="auto">
                                <a:xfrm>
                                  <a:off x="1007165" y="13252"/>
                                  <a:ext cx="409433" cy="525439"/>
                                </a:xfrm>
                                <a:prstGeom prst="rect">
                                  <a:avLst/>
                                </a:prstGeom>
                                <a:noFill/>
                                <a:ln w="9525">
                                  <a:noFill/>
                                  <a:miter lim="800000"/>
                                  <a:headEnd/>
                                  <a:tailEnd/>
                                </a:ln>
                              </wps:spPr>
                              <wps:txb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經</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辦</w:t>
                                    </w:r>
                                  </w:p>
                                </w:txbxContent>
                              </wps:txbx>
                              <wps:bodyPr rot="0" vert="horz" wrap="square" lIns="91440" tIns="45720" rIns="91440" bIns="45720" anchor="t" anchorCtr="0">
                                <a:noAutofit/>
                              </wps:bodyPr>
                            </wps:wsp>
                            <wps:wsp>
                              <wps:cNvPr id="3" name="文字方塊 3"/>
                              <wps:cNvSpPr txBox="1">
                                <a:spLocks noChangeArrowheads="1"/>
                              </wps:cNvSpPr>
                              <wps:spPr bwMode="auto">
                                <a:xfrm>
                                  <a:off x="1417983" y="0"/>
                                  <a:ext cx="408940" cy="525145"/>
                                </a:xfrm>
                                <a:prstGeom prst="rect">
                                  <a:avLst/>
                                </a:prstGeom>
                                <a:noFill/>
                                <a:ln w="9525">
                                  <a:noFill/>
                                  <a:miter lim="800000"/>
                                  <a:headEnd/>
                                  <a:tailEnd/>
                                </a:ln>
                              </wps:spPr>
                              <wps:txb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驗</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73601F" id="群組 4" o:spid="_x0000_s1029" style="position:absolute;left:0;text-align:left;margin-left:353.05pt;margin-top:13.8pt;width:180pt;height:42.4pt;z-index:251657216;mso-width-relative:margin" coordsize="18269,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">
                      <v:shape id="_x0000_s1030" type="#_x0000_t202" style="position:absolute;top:132;width:4094;height: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經</w:t>
                              </w:r>
                              <w:r w:rsidRPr="00A50585">
                                <w:rPr>
                                  <w:rFonts w:ascii="微軟正黑體" w:eastAsia="微軟正黑體" w:hAnsi="微軟正黑體"/>
                                  <w:sz w:val="16"/>
                                  <w:szCs w:val="16"/>
                                </w:rPr>
                                <w:t>副</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襄</w:t>
                              </w:r>
                              <w:r w:rsidRPr="00A50585">
                                <w:rPr>
                                  <w:rFonts w:ascii="微軟正黑體" w:eastAsia="微軟正黑體" w:hAnsi="微軟正黑體"/>
                                  <w:sz w:val="16"/>
                                  <w:szCs w:val="16"/>
                                </w:rPr>
                                <w:t>理</w:t>
                              </w:r>
                            </w:p>
                          </w:txbxContent>
                        </v:textbox>
                      </v:shape>
                      <v:shape id="_x0000_s1031" type="#_x0000_t202" style="position:absolute;left:5565;top:132;width:4095;height: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覆</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核</w:t>
                              </w:r>
                            </w:p>
                          </w:txbxContent>
                        </v:textbox>
                      </v:shape>
                      <v:shape id="_x0000_s1032" type="#_x0000_t202" style="position:absolute;left:10071;top:132;width:4094;height: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經</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辦</w:t>
                              </w:r>
                            </w:p>
                          </w:txbxContent>
                        </v:textbox>
                      </v:shape>
                      <v:shape id="文字方塊 3" o:spid="_x0000_s1033" type="#_x0000_t202" style="position:absolute;left:14179;width:409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驗</w:t>
                              </w:r>
                            </w:p>
                            <w:p w:rsidR="00A1351F" w:rsidRPr="00A50585" w:rsidRDefault="00A1351F" w:rsidP="001F6EE1">
                              <w:pPr>
                                <w:rPr>
                                  <w:rFonts w:ascii="微軟正黑體" w:eastAsia="微軟正黑體" w:hAnsi="微軟正黑體"/>
                                  <w:sz w:val="16"/>
                                  <w:szCs w:val="16"/>
                                </w:rPr>
                              </w:pPr>
                              <w:r w:rsidRPr="00A50585">
                                <w:rPr>
                                  <w:rFonts w:ascii="微軟正黑體" w:eastAsia="微軟正黑體" w:hAnsi="微軟正黑體" w:hint="eastAsia"/>
                                  <w:sz w:val="16"/>
                                  <w:szCs w:val="16"/>
                                </w:rPr>
                                <w:t>印</w:t>
                              </w:r>
                            </w:p>
                          </w:txbxContent>
                        </v:textbox>
                      </v:shape>
                    </v:group>
                  </w:pict>
                </mc:Fallback>
              </mc:AlternateContent>
            </w:r>
            <w:r w:rsidR="001F6EE1" w:rsidRPr="00674433">
              <w:rPr>
                <w:rFonts w:ascii="微軟正黑體" w:eastAsia="微軟正黑體" w:hAnsi="微軟正黑體" w:cs="標楷體" w:hint="eastAsia"/>
                <w:color w:val="D9D9D9" w:themeColor="background1" w:themeShade="D9"/>
                <w:sz w:val="56"/>
                <w:szCs w:val="56"/>
              </w:rPr>
              <w:t>（請簽蓋原留印鑑）</w:t>
            </w:r>
          </w:p>
        </w:tc>
      </w:tr>
      <w:tr w:rsidR="001F6EE1" w:rsidRPr="00674433" w:rsidTr="00A50585">
        <w:trPr>
          <w:trHeight w:val="1144"/>
          <w:jc w:val="center"/>
        </w:trPr>
        <w:tc>
          <w:tcPr>
            <w:tcW w:w="11042" w:type="dxa"/>
            <w:gridSpan w:val="5"/>
            <w:tcBorders>
              <w:top w:val="single" w:sz="4" w:space="0" w:color="000000"/>
              <w:left w:val="single" w:sz="12" w:space="0" w:color="000000"/>
              <w:bottom w:val="single" w:sz="12" w:space="0" w:color="000000"/>
              <w:right w:val="single" w:sz="12" w:space="0" w:color="000000"/>
            </w:tcBorders>
          </w:tcPr>
          <w:p w:rsidR="001F6EE1" w:rsidRPr="001F6EE1" w:rsidRDefault="001F6EE1" w:rsidP="00A50585">
            <w:pPr>
              <w:tabs>
                <w:tab w:val="left" w:pos="2045"/>
              </w:tabs>
              <w:snapToGrid w:val="0"/>
              <w:spacing w:after="0" w:line="240" w:lineRule="auto"/>
              <w:ind w:left="79"/>
              <w:rPr>
                <w:rFonts w:ascii="微軟正黑體" w:eastAsia="微軟正黑體" w:hAnsi="微軟正黑體"/>
                <w:color w:val="000000" w:themeColor="text1"/>
              </w:rPr>
            </w:pPr>
            <w:r w:rsidRPr="001F6EE1">
              <w:rPr>
                <w:rFonts w:ascii="微軟正黑體" w:eastAsia="微軟正黑體" w:hAnsi="微軟正黑體" w:hint="eastAsia"/>
                <w:color w:val="000000" w:themeColor="text1"/>
              </w:rPr>
              <w:t>法定代理人同意持卡人向   貴行申請</w:t>
            </w:r>
            <w:r w:rsidRPr="001F6EE1">
              <w:rPr>
                <w:rFonts w:ascii="微軟正黑體" w:eastAsia="微軟正黑體" w:hAnsi="微軟正黑體"/>
                <w:color w:val="000000" w:themeColor="text1"/>
              </w:rPr>
              <w:t>悠遊卡帳戶連結服務</w:t>
            </w:r>
            <w:r w:rsidRPr="001F6EE1">
              <w:rPr>
                <w:rFonts w:ascii="微軟正黑體" w:eastAsia="微軟正黑體" w:hAnsi="微軟正黑體" w:hint="eastAsia"/>
                <w:color w:val="000000" w:themeColor="text1"/>
              </w:rPr>
              <w:t>，並與申請人共同同意上述聲明事項。法定代理人已輔導持卡人瞭解</w:t>
            </w:r>
            <w:r w:rsidRPr="001F6EE1">
              <w:rPr>
                <w:rFonts w:ascii="微軟正黑體" w:eastAsia="微軟正黑體" w:hAnsi="微軟正黑體"/>
                <w:color w:val="000000" w:themeColor="text1"/>
              </w:rPr>
              <w:t>悠遊卡帳戶連結服務</w:t>
            </w:r>
            <w:r w:rsidRPr="001F6EE1">
              <w:rPr>
                <w:rFonts w:ascii="微軟正黑體" w:eastAsia="微軟正黑體" w:hAnsi="微軟正黑體" w:hint="eastAsia"/>
                <w:color w:val="000000" w:themeColor="text1"/>
              </w:rPr>
              <w:t>內容及正確使用消費概念。</w:t>
            </w:r>
          </w:p>
          <w:p w:rsidR="001F6EE1" w:rsidRPr="00674433" w:rsidRDefault="001F6EE1" w:rsidP="00A50585">
            <w:pPr>
              <w:tabs>
                <w:tab w:val="left" w:pos="2045"/>
              </w:tabs>
              <w:snapToGrid w:val="0"/>
              <w:spacing w:beforeLines="50" w:before="120" w:after="0" w:line="240" w:lineRule="auto"/>
              <w:rPr>
                <w:rFonts w:ascii="微軟正黑體" w:eastAsia="微軟正黑體" w:hAnsi="微軟正黑體" w:cs="標楷體"/>
                <w:color w:val="000000" w:themeColor="text1"/>
                <w:sz w:val="24"/>
                <w:szCs w:val="24"/>
              </w:rPr>
            </w:pPr>
            <w:r w:rsidRPr="00051098">
              <w:rPr>
                <w:rFonts w:ascii="微軟正黑體" w:eastAsia="微軟正黑體" w:hAnsi="微軟正黑體" w:hint="eastAsia"/>
                <w:color w:val="000000" w:themeColor="text1"/>
              </w:rPr>
              <w:t xml:space="preserve"> 父_________________________母_________________________監護人_________________________</w:t>
            </w:r>
          </w:p>
        </w:tc>
      </w:tr>
    </w:tbl>
    <w:p w:rsidR="00C40D0D" w:rsidRDefault="00C40D0D" w:rsidP="00601AAF">
      <w:pPr>
        <w:spacing w:after="0"/>
        <w:rPr>
          <w:rFonts w:ascii="微軟正黑體" w:eastAsia="微軟正黑體" w:hAnsi="微軟正黑體"/>
          <w:color w:val="000000" w:themeColor="text1"/>
          <w:sz w:val="2"/>
          <w:szCs w:val="2"/>
        </w:rPr>
      </w:pPr>
    </w:p>
    <w:p w:rsidR="00C40D0D" w:rsidRDefault="00C40D0D" w:rsidP="00601AAF">
      <w:pPr>
        <w:spacing w:after="0"/>
        <w:rPr>
          <w:rFonts w:ascii="微軟正黑體" w:eastAsia="微軟正黑體" w:hAnsi="微軟正黑體"/>
          <w:color w:val="000000" w:themeColor="text1"/>
          <w:sz w:val="2"/>
          <w:szCs w:val="2"/>
        </w:rPr>
      </w:pPr>
    </w:p>
    <w:p w:rsidR="00E04565" w:rsidRDefault="00E04565"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color w:val="000000" w:themeColor="text1"/>
          <w:sz w:val="2"/>
          <w:szCs w:val="2"/>
        </w:rPr>
      </w:pPr>
    </w:p>
    <w:p w:rsidR="00805393" w:rsidRDefault="00805393" w:rsidP="00601AAF">
      <w:pPr>
        <w:spacing w:after="0"/>
        <w:rPr>
          <w:rFonts w:ascii="微軟正黑體" w:eastAsia="微軟正黑體" w:hAnsi="微軟正黑體" w:hint="eastAsia"/>
          <w:color w:val="000000" w:themeColor="text1"/>
          <w:sz w:val="2"/>
          <w:szCs w:val="2"/>
        </w:rPr>
      </w:pPr>
    </w:p>
    <w:p w:rsidR="00E04565" w:rsidRDefault="00E04565" w:rsidP="00601AAF">
      <w:pPr>
        <w:spacing w:after="0"/>
        <w:rPr>
          <w:rFonts w:ascii="微軟正黑體" w:eastAsia="微軟正黑體" w:hAnsi="微軟正黑體"/>
          <w:color w:val="000000" w:themeColor="text1"/>
          <w:sz w:val="2"/>
          <w:szCs w:val="2"/>
        </w:rPr>
      </w:pPr>
    </w:p>
    <w:p w:rsidR="00E04565" w:rsidRDefault="00E04565" w:rsidP="00601AAF">
      <w:pPr>
        <w:spacing w:after="0"/>
        <w:rPr>
          <w:rFonts w:ascii="微軟正黑體" w:eastAsia="微軟正黑體" w:hAnsi="微軟正黑體"/>
          <w:color w:val="000000" w:themeColor="text1"/>
          <w:sz w:val="2"/>
          <w:szCs w:val="2"/>
        </w:rPr>
      </w:pPr>
    </w:p>
    <w:p w:rsidR="00E04565" w:rsidRDefault="00E04565" w:rsidP="00601AAF">
      <w:pPr>
        <w:spacing w:after="0"/>
        <w:rPr>
          <w:rFonts w:ascii="微軟正黑體" w:eastAsia="微軟正黑體" w:hAnsi="微軟正黑體"/>
          <w:color w:val="000000" w:themeColor="text1"/>
          <w:sz w:val="2"/>
          <w:szCs w:val="2"/>
        </w:rPr>
      </w:pPr>
    </w:p>
    <w:p w:rsidR="00E04565" w:rsidRDefault="00E04565" w:rsidP="00601AAF">
      <w:pPr>
        <w:spacing w:after="0"/>
        <w:rPr>
          <w:rFonts w:ascii="微軟正黑體" w:eastAsia="微軟正黑體" w:hAnsi="微軟正黑體"/>
          <w:color w:val="000000" w:themeColor="text1"/>
          <w:sz w:val="2"/>
          <w:szCs w:val="2"/>
        </w:rPr>
      </w:pPr>
    </w:p>
    <w:p w:rsidR="00C40D0D" w:rsidRDefault="00C40D0D" w:rsidP="00601AAF">
      <w:pPr>
        <w:spacing w:after="0"/>
        <w:rPr>
          <w:rFonts w:ascii="微軟正黑體" w:eastAsia="微軟正黑體" w:hAnsi="微軟正黑體"/>
          <w:color w:val="000000" w:themeColor="text1"/>
          <w:sz w:val="2"/>
          <w:szCs w:val="2"/>
        </w:rPr>
      </w:pPr>
    </w:p>
    <w:p w:rsidR="00B4402B" w:rsidRPr="00A50585" w:rsidRDefault="00E04565" w:rsidP="00601AAF">
      <w:pPr>
        <w:spacing w:after="0"/>
        <w:rPr>
          <w:rFonts w:ascii="微軟正黑體" w:eastAsia="微軟正黑體" w:hAnsi="微軟正黑體"/>
          <w:color w:val="000000" w:themeColor="text1"/>
          <w:sz w:val="2"/>
          <w:szCs w:val="2"/>
        </w:rPr>
      </w:pPr>
      <w:r>
        <w:rPr>
          <w:rFonts w:ascii="微軟正黑體" w:eastAsia="微軟正黑體" w:hAnsi="微軟正黑體"/>
          <w:noProof/>
          <w:color w:val="000000" w:themeColor="text1"/>
          <w:sz w:val="2"/>
          <w:szCs w:val="2"/>
        </w:rPr>
        <mc:AlternateContent>
          <mc:Choice Requires="wpg">
            <w:drawing>
              <wp:anchor distT="0" distB="0" distL="114300" distR="114300" simplePos="0" relativeHeight="251683840" behindDoc="0" locked="0" layoutInCell="1" allowOverlap="1" wp14:anchorId="488C0D87" wp14:editId="3FEFC6D7">
                <wp:simplePos x="0" y="0"/>
                <wp:positionH relativeFrom="margin">
                  <wp:align>center</wp:align>
                </wp:positionH>
                <wp:positionV relativeFrom="paragraph">
                  <wp:posOffset>166729</wp:posOffset>
                </wp:positionV>
                <wp:extent cx="7010400" cy="9608820"/>
                <wp:effectExtent l="0" t="0" r="19050" b="11430"/>
                <wp:wrapNone/>
                <wp:docPr id="10" name="群組 10"/>
                <wp:cNvGraphicFramePr/>
                <a:graphic xmlns:a="http://schemas.openxmlformats.org/drawingml/2006/main">
                  <a:graphicData uri="http://schemas.microsoft.com/office/word/2010/wordprocessingGroup">
                    <wpg:wgp>
                      <wpg:cNvGrpSpPr/>
                      <wpg:grpSpPr>
                        <a:xfrm>
                          <a:off x="0" y="0"/>
                          <a:ext cx="7010400" cy="9608820"/>
                          <a:chOff x="0" y="0"/>
                          <a:chExt cx="7010400" cy="9608820"/>
                        </a:xfrm>
                      </wpg:grpSpPr>
                      <wpg:grpSp>
                        <wpg:cNvPr id="6" name="群組 6"/>
                        <wpg:cNvGrpSpPr/>
                        <wpg:grpSpPr>
                          <a:xfrm>
                            <a:off x="0" y="0"/>
                            <a:ext cx="7010400" cy="9608820"/>
                            <a:chOff x="0" y="0"/>
                            <a:chExt cx="7010400" cy="9608820"/>
                          </a:xfrm>
                        </wpg:grpSpPr>
                        <wps:wsp>
                          <wps:cNvPr id="20" name="文字方塊 2"/>
                          <wps:cNvSpPr txBox="1">
                            <a:spLocks noChangeArrowheads="1"/>
                          </wps:cNvSpPr>
                          <wps:spPr bwMode="auto">
                            <a:xfrm>
                              <a:off x="1876425" y="161925"/>
                              <a:ext cx="3252470" cy="634365"/>
                            </a:xfrm>
                            <a:prstGeom prst="rect">
                              <a:avLst/>
                            </a:prstGeom>
                            <a:noFill/>
                            <a:ln w="9525">
                              <a:noFill/>
                              <a:miter lim="800000"/>
                              <a:headEnd/>
                              <a:tailEnd/>
                            </a:ln>
                          </wps:spPr>
                          <wps:txbx>
                            <w:txbxContent>
                              <w:p w:rsidR="00E04565" w:rsidRPr="00744103" w:rsidRDefault="00E04565" w:rsidP="00E04565">
                                <w:pPr>
                                  <w:jc w:val="center"/>
                                  <w:rPr>
                                    <w:sz w:val="24"/>
                                  </w:rPr>
                                </w:pPr>
                                <w:r w:rsidRPr="00744103">
                                  <w:rPr>
                                    <w:rFonts w:ascii="微軟正黑體" w:eastAsia="微軟正黑體" w:hAnsi="微軟正黑體" w:hint="eastAsia"/>
                                    <w:b/>
                                    <w:color w:val="auto"/>
                                    <w:sz w:val="36"/>
                                    <w:szCs w:val="32"/>
                                  </w:rPr>
                                  <w:t>悠遊卡帳戶連結服務約定事項</w:t>
                                </w:r>
                              </w:p>
                            </w:txbxContent>
                          </wps:txbx>
                          <wps:bodyPr rot="0" vert="horz" wrap="square" lIns="91440" tIns="45720" rIns="91440" bIns="45720" anchor="t" anchorCtr="0">
                            <a:noAutofit/>
                          </wps:bodyPr>
                        </wps:wsp>
                        <wps:wsp>
                          <wps:cNvPr id="23" name="文字方塊 2"/>
                          <wps:cNvSpPr txBox="1">
                            <a:spLocks noChangeArrowheads="1"/>
                          </wps:cNvSpPr>
                          <wps:spPr bwMode="auto">
                            <a:xfrm>
                              <a:off x="0" y="714375"/>
                              <a:ext cx="3593465" cy="8894445"/>
                            </a:xfrm>
                            <a:prstGeom prst="rect">
                              <a:avLst/>
                            </a:prstGeom>
                            <a:solidFill>
                              <a:srgbClr val="FFFFFF"/>
                            </a:solidFill>
                            <a:ln w="9525">
                              <a:noFill/>
                              <a:miter lim="800000"/>
                              <a:headEnd/>
                              <a:tailEnd/>
                            </a:ln>
                          </wps:spPr>
                          <wps:txbx>
                            <w:txbxContent>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一、(連結銀行帳戶)</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以上表所列之銀行存款帳號，作為連結悠遊卡每次扣款餘額不足之指定扣款帳戶，並同意銀行得自指定扣款帳戶將該自動加值款項予以圈存，並將該自動加值款項撥付予悠遊卡公司進行已記名之悠遊卡儲值；前述自動加值款項等同立約人之約定轉帳交易。</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二、(立約人資格)</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應確認本申請書所有填載之內容及所提供之證明文件均為真實，並確認帳戶連結之悠遊卡持卡人與立約人為本人、配偶、直系血親（限二等親內）或監護人之關係，如前述關係有任何不實經銀行發現，銀行得逕自刪除該記名悠遊卡與立約人帳戶連結之關係，惟已發生圈存扣款交易之情事時，立約人仍須無條件同意銀行就所連結之悠遊卡進行自動加值之款項，得逕自立約人指定銀行帳戶進行圈存並撥付悠遊卡公司。</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三、(開啟服務功能)</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完成已記名悠遊卡銀行帳戶連結之設定後，應負責通知悠遊卡持卡人至悠遊卡公司指定之設備進行靠卡設定，以完成帳戶連結程序；立約人並應將銀行所提供之「帳戶連結之悠遊卡自動加值特別約定條款」內容及相關權利義務告知已記名悠遊卡持卡人。</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color w:val="000000" w:themeColor="text1"/>
                                    <w:sz w:val="12"/>
                                    <w:szCs w:val="12"/>
                                  </w:rPr>
                                </w:pPr>
                                <w:r w:rsidRPr="00B4188E">
                                  <w:rPr>
                                    <w:rFonts w:ascii="微軟正黑體" w:eastAsia="微軟正黑體" w:hAnsi="微軟正黑體" w:hint="eastAsia"/>
                                    <w:color w:val="000000" w:themeColor="text1"/>
                                    <w:sz w:val="12"/>
                                    <w:szCs w:val="12"/>
                                  </w:rPr>
                                  <w:t>四、(申請限制)</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立約人確認並同意，悠遊卡帳戶連結服務，可連結之悠遊卡張數及帳戶數之規定，其規定如下：</w:t>
                                </w:r>
                                <w:r w:rsidRPr="00B4188E">
                                  <w:rPr>
                                    <w:rFonts w:ascii="微軟正黑體" w:eastAsia="微軟正黑體" w:hAnsi="微軟正黑體"/>
                                    <w:sz w:val="12"/>
                                    <w:szCs w:val="12"/>
                                  </w:rPr>
                                  <w:t xml:space="preserve"> </w:t>
                                </w:r>
                              </w:p>
                              <w:p w:rsidR="00421A58" w:rsidRDefault="00421A58" w:rsidP="00421A58">
                                <w:pPr>
                                  <w:snapToGrid w:val="0"/>
                                  <w:ind w:left="251"/>
                                  <w:contextualSpacing/>
                                  <w:rPr>
                                    <w:rFonts w:ascii="微軟正黑體" w:eastAsia="微軟正黑體" w:hAnsi="微軟正黑體"/>
                                    <w:sz w:val="12"/>
                                    <w:szCs w:val="12"/>
                                  </w:rPr>
                                </w:pPr>
                                <w:r w:rsidRPr="00421A58">
                                  <w:rPr>
                                    <w:rFonts w:ascii="微軟正黑體" w:eastAsia="微軟正黑體" w:hAnsi="微軟正黑體" w:hint="eastAsia"/>
                                    <w:sz w:val="12"/>
                                    <w:szCs w:val="12"/>
                                  </w:rPr>
                                  <w:t>每一持卡人辦理悠遊卡連結存款帳戶以</w:t>
                                </w:r>
                                <w:r w:rsidRPr="00421A58">
                                  <w:rPr>
                                    <w:rFonts w:ascii="微軟正黑體" w:eastAsia="微軟正黑體" w:hAnsi="微軟正黑體"/>
                                    <w:sz w:val="12"/>
                                    <w:szCs w:val="12"/>
                                  </w:rPr>
                                  <w:t>30</w:t>
                                </w:r>
                                <w:r w:rsidRPr="00421A58">
                                  <w:rPr>
                                    <w:rFonts w:ascii="微軟正黑體" w:eastAsia="微軟正黑體" w:hAnsi="微軟正黑體" w:hint="eastAsia"/>
                                    <w:sz w:val="12"/>
                                    <w:szCs w:val="12"/>
                                  </w:rPr>
                                  <w:t>張悠遊卡為上限，每張悠遊卡限連結一個銀行存款帳戶，且帳戶所有人與持卡人非同一人時，每一持卡人於悠遊卡公司限辦一張連結他人帳戶之悠遊卡。</w:t>
                                </w:r>
                              </w:p>
                              <w:p w:rsidR="00E04565" w:rsidRPr="00B4188E" w:rsidRDefault="00E04565" w:rsidP="00421A58">
                                <w:pPr>
                                  <w:snapToGrid w:val="0"/>
                                  <w:contextualSpacing/>
                                  <w:rPr>
                                    <w:rFonts w:ascii="微軟正黑體" w:eastAsia="微軟正黑體" w:hAnsi="微軟正黑體"/>
                                    <w:sz w:val="12"/>
                                    <w:szCs w:val="12"/>
                                  </w:rPr>
                                </w:pPr>
                                <w:r w:rsidRPr="00421A58">
                                  <w:rPr>
                                    <w:rFonts w:ascii="微軟正黑體" w:eastAsia="微軟正黑體" w:hAnsi="微軟正黑體" w:hint="eastAsia"/>
                                    <w:sz w:val="12"/>
                                    <w:szCs w:val="12"/>
                                  </w:rPr>
                                  <w:t>五</w:t>
                                </w:r>
                                <w:r w:rsidRPr="00B4188E">
                                  <w:rPr>
                                    <w:rFonts w:ascii="微軟正黑體" w:eastAsia="微軟正黑體" w:hAnsi="微軟正黑體" w:hint="eastAsia"/>
                                    <w:sz w:val="12"/>
                                    <w:szCs w:val="12"/>
                                  </w:rPr>
                                  <w:t>、(悠遊卡交易與自動加值限額)</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立約人確認並同意，銀行帳戶連結已記名悠遊卡其自動加值限額之規定如下：</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701"/>
                                  <w:gridCol w:w="1966"/>
                                </w:tblGrid>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類別</w:t>
                                      </w:r>
                                    </w:p>
                                  </w:tc>
                                  <w:tc>
                                    <w:tcPr>
                                      <w:tcW w:w="1701"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同一人帳戶</w:t>
                                      </w:r>
                                    </w:p>
                                  </w:tc>
                                  <w:tc>
                                    <w:tcPr>
                                      <w:tcW w:w="1966"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非同一人帳戶</w:t>
                                      </w:r>
                                    </w:p>
                                  </w:tc>
                                </w:tr>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每卡每次</w:t>
                                      </w:r>
                                    </w:p>
                                  </w:tc>
                                  <w:tc>
                                    <w:tcPr>
                                      <w:tcW w:w="1701"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7E431C">
                                        <w:rPr>
                                          <w:rFonts w:ascii="微軟正黑體" w:eastAsia="微軟正黑體" w:hAnsi="微軟正黑體"/>
                                          <w:sz w:val="12"/>
                                          <w:szCs w:val="12"/>
                                        </w:rPr>
                                        <w:t>新臺幣3,000元</w:t>
                                      </w:r>
                                    </w:p>
                                  </w:tc>
                                  <w:tc>
                                    <w:tcPr>
                                      <w:tcW w:w="1966" w:type="dxa"/>
                                      <w:shd w:val="clear" w:color="auto" w:fill="auto"/>
                                      <w:vAlign w:val="center"/>
                                    </w:tcPr>
                                    <w:p w:rsidR="00E04565" w:rsidRPr="00B4188E" w:rsidRDefault="00E04565" w:rsidP="00421A58">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w:t>
                                      </w:r>
                                      <w:r w:rsidR="00421A58">
                                        <w:rPr>
                                          <w:rFonts w:ascii="微軟正黑體" w:eastAsia="微軟正黑體" w:hAnsi="微軟正黑體"/>
                                          <w:sz w:val="12"/>
                                          <w:szCs w:val="12"/>
                                        </w:rPr>
                                        <w:t>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r>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每卡日限額</w:t>
                                      </w:r>
                                    </w:p>
                                  </w:tc>
                                  <w:tc>
                                    <w:tcPr>
                                      <w:tcW w:w="1701"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c>
                                    <w:tcPr>
                                      <w:tcW w:w="1966"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r>
                                <w:tr w:rsidR="00E04565" w:rsidRPr="00B4188E" w:rsidTr="00B4188E">
                                  <w:trPr>
                                    <w:jc w:val="center"/>
                                  </w:trPr>
                                  <w:tc>
                                    <w:tcPr>
                                      <w:tcW w:w="1148" w:type="dxa"/>
                                      <w:shd w:val="clear" w:color="auto" w:fill="auto"/>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帳戶月限額</w:t>
                                      </w:r>
                                    </w:p>
                                  </w:tc>
                                  <w:tc>
                                    <w:tcPr>
                                      <w:tcW w:w="1701" w:type="dxa"/>
                                      <w:shd w:val="clear" w:color="auto" w:fill="auto"/>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新臺幣30,000元(存戶可約定低於本額度)</w:t>
                                      </w:r>
                                    </w:p>
                                  </w:tc>
                                  <w:tc>
                                    <w:tcPr>
                                      <w:tcW w:w="1966" w:type="dxa"/>
                                      <w:shd w:val="clear" w:color="auto" w:fill="auto"/>
                                    </w:tcPr>
                                    <w:p w:rsidR="00E04565" w:rsidRPr="00B4188E" w:rsidRDefault="00E04565" w:rsidP="00B4188E">
                                      <w:pPr>
                                        <w:snapToGrid w:val="0"/>
                                        <w:spacing w:after="0" w:line="240" w:lineRule="auto"/>
                                        <w:rPr>
                                          <w:rFonts w:ascii="微軟正黑體" w:eastAsia="微軟正黑體" w:hAnsi="微軟正黑體"/>
                                          <w:sz w:val="12"/>
                                          <w:szCs w:val="12"/>
                                        </w:rPr>
                                      </w:pPr>
                                      <w:r w:rsidRPr="00B4188E">
                                        <w:rPr>
                                          <w:rFonts w:ascii="微軟正黑體" w:eastAsia="微軟正黑體" w:hAnsi="微軟正黑體" w:hint="eastAsia"/>
                                          <w:sz w:val="12"/>
                                          <w:szCs w:val="12"/>
                                        </w:rPr>
                                        <w:t>新臺幣30,000元(存戶可約定低於本額度)</w:t>
                                      </w:r>
                                    </w:p>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註:本限額由所有被授權悠遊卡共用，不對個別悠遊卡設限</w:t>
                                      </w:r>
                                    </w:p>
                                  </w:tc>
                                </w:tr>
                              </w:tbl>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六、(注意事項)</w:t>
                                </w:r>
                                <w:r w:rsidRPr="00B4188E">
                                  <w:rPr>
                                    <w:rFonts w:ascii="微軟正黑體" w:eastAsia="微軟正黑體" w:hAnsi="微軟正黑體"/>
                                    <w:sz w:val="12"/>
                                    <w:szCs w:val="12"/>
                                  </w:rPr>
                                  <w:t xml:space="preserve"> </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（一）</w:t>
                                </w:r>
                                <w:r w:rsidRPr="007E431C">
                                  <w:rPr>
                                    <w:rFonts w:ascii="微軟正黑體" w:eastAsia="微軟正黑體" w:hAnsi="微軟正黑體"/>
                                    <w:sz w:val="12"/>
                                    <w:szCs w:val="12"/>
                                  </w:rPr>
                                  <w:t>自動加值：銀行帳戶連結悠遊卡之持卡人持已開啟帳戶連結功能之悠遊卡進行扣款消費之餘額不足以支付當次消費，或悠遊卡餘額低於新臺幣100元時，可透過連線式自動加值設備，自立約人本申請書所指定之銀行帳戶中自動加值新臺幣500元或其倍數至悠遊卡。</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二）已連結銀行帳戶之悠遊卡其自動加值服務在捷運、貓空纜車、台鐵及停車場等非連線式設備，並無提供自動加值服務，當卡片餘額不足時，需以現金加值後再進行扣款消費；帳戶連結之悠遊卡限於悠遊卡加值機</w:t>
                                </w:r>
                                <w:r w:rsidRPr="00B4188E">
                                  <w:rPr>
                                    <w:rFonts w:ascii="微軟正黑體" w:eastAsia="微軟正黑體" w:hAnsi="微軟正黑體"/>
                                    <w:sz w:val="12"/>
                                    <w:szCs w:val="12"/>
                                  </w:rPr>
                                  <w:t>(AVM)</w:t>
                                </w:r>
                                <w:r w:rsidRPr="00B4188E">
                                  <w:rPr>
                                    <w:rFonts w:ascii="微軟正黑體" w:eastAsia="微軟正黑體" w:hAnsi="微軟正黑體" w:hint="eastAsia"/>
                                    <w:sz w:val="12"/>
                                    <w:szCs w:val="12"/>
                                  </w:rPr>
                                  <w:t>及小額消費端末設備</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如超商之扣款設備</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等連線式設備方得進行自動加值。</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七、(通知)</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立約人同意銀行帳戶連結之已記名悠遊卡所產生之自動加值費用，將由銀行以「即時電子郵件通知」或「每月對帳單」等方式通知立約人自動加值訊息。</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八、(契約之終止)</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立約人得隨時以書面或網路等方式，向銀行申請新增或終止帳戶連結之悠遊卡卡號。立約人在終止服務申請未生效前，仍須依本約定事項履行相關權利及義務。</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九、(悠遊卡公司契約之終止)</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立約人同意銀行或悠遊卡（股）公司有權隨時終止本服務，本服務終止時</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含立約人自行取消</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，立約人同意配合銀行要求通知帳戶連結之悠遊卡持卡人；立約人在本服務終止生效前，仍須依本約定事項履行相關權利及義務。</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十、(銀行契約之終止)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立約人如經銀行研判有疑似不法或不當使用之情事，或該帳戶經註記為警示帳戶，銀行得停止悠遊卡帳戶連結之服務。立約人在本服務終止生效前，仍須依本約定事項履行相關權利及義務。</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十一、</w:t>
                                </w:r>
                                <w:r w:rsidRPr="00B4188E">
                                  <w:rPr>
                                    <w:rFonts w:ascii="微軟正黑體" w:eastAsia="微軟正黑體" w:hAnsi="微軟正黑體" w:hint="eastAsia"/>
                                    <w:color w:val="auto"/>
                                    <w:sz w:val="12"/>
                                    <w:szCs w:val="14"/>
                                  </w:rPr>
                                  <w:t>(爭議款)</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 xml:space="preserve">立約人如對悠遊卡自動加值帳款有所疑慮時，應於交易日後六十日內提出申請複查，如悠遊卡公司認為有調查之必要而要求銀行代為蒐集資料時，立約人同意應配合銀行進行調查及提供有關資料。 </w:t>
                                </w:r>
                              </w:p>
                              <w:p w:rsidR="00E04565" w:rsidRPr="00B4188E" w:rsidRDefault="00E04565" w:rsidP="00E04565">
                                <w:pPr>
                                  <w:snapToGrid w:val="0"/>
                                  <w:rPr>
                                    <w:rFonts w:eastAsiaTheme="minorEastAsia"/>
                                    <w:sz w:val="20"/>
                                  </w:rPr>
                                </w:pPr>
                              </w:p>
                            </w:txbxContent>
                          </wps:txbx>
                          <wps:bodyPr rot="0" vert="horz" wrap="square" lIns="91440" tIns="45720" rIns="91440" bIns="45720" anchor="t" anchorCtr="0">
                            <a:noAutofit/>
                          </wps:bodyPr>
                        </wps:wsp>
                        <wps:wsp>
                          <wps:cNvPr id="24" name="文字方塊 2"/>
                          <wps:cNvSpPr txBox="1">
                            <a:spLocks noChangeArrowheads="1"/>
                          </wps:cNvSpPr>
                          <wps:spPr bwMode="auto">
                            <a:xfrm>
                              <a:off x="3581400" y="704850"/>
                              <a:ext cx="3390900" cy="8899525"/>
                            </a:xfrm>
                            <a:prstGeom prst="rect">
                              <a:avLst/>
                            </a:prstGeom>
                            <a:solidFill>
                              <a:srgbClr val="FFFFFF"/>
                            </a:solidFill>
                            <a:ln w="9525">
                              <a:noFill/>
                              <a:miter lim="800000"/>
                              <a:headEnd/>
                              <a:tailEnd/>
                            </a:ln>
                          </wps:spPr>
                          <wps:txbx>
                            <w:txbxContent>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十二、</w:t>
                                </w:r>
                                <w:r w:rsidRPr="00B4188E">
                                  <w:rPr>
                                    <w:rFonts w:ascii="微軟正黑體" w:eastAsia="微軟正黑體" w:hAnsi="微軟正黑體"/>
                                    <w:sz w:val="12"/>
                                    <w:szCs w:val="14"/>
                                  </w:rPr>
                                  <w:t>(</w:t>
                                </w:r>
                                <w:r w:rsidRPr="00B4188E">
                                  <w:rPr>
                                    <w:rFonts w:ascii="微軟正黑體" w:eastAsia="微軟正黑體" w:hAnsi="微軟正黑體" w:hint="eastAsia"/>
                                    <w:sz w:val="12"/>
                                    <w:szCs w:val="14"/>
                                  </w:rPr>
                                  <w:t>掛失)</w:t>
                                </w:r>
                              </w:p>
                              <w:p w:rsidR="00E04565" w:rsidRPr="00B4188E" w:rsidRDefault="00E04565" w:rsidP="00E04565">
                                <w:pPr>
                                  <w:snapToGrid w:val="0"/>
                                  <w:ind w:leftChars="114" w:left="251"/>
                                  <w:contextualSpacing/>
                                  <w:rPr>
                                    <w:rFonts w:ascii="微軟正黑體" w:eastAsia="微軟正黑體" w:hAnsi="微軟正黑體"/>
                                    <w:sz w:val="12"/>
                                    <w:szCs w:val="14"/>
                                  </w:rPr>
                                </w:pPr>
                                <w:r w:rsidRPr="00B4188E">
                                  <w:rPr>
                                    <w:rFonts w:ascii="微軟正黑體" w:eastAsia="微軟正黑體" w:hAnsi="微軟正黑體" w:hint="eastAsia"/>
                                    <w:sz w:val="12"/>
                                    <w:szCs w:val="12"/>
                                  </w:rPr>
                                  <w:t>已記名悠遊卡之掛失作業係由悠遊卡公司辦理，掛失相關規定依悠遊卡公司公告。當綁定之悠遊卡</w:t>
                                </w:r>
                                <w:r w:rsidRPr="00B4188E">
                                  <w:rPr>
                                    <w:rFonts w:ascii="微軟正黑體" w:eastAsia="微軟正黑體" w:hAnsi="微軟正黑體"/>
                                    <w:sz w:val="12"/>
                                    <w:szCs w:val="12"/>
                                  </w:rPr>
                                  <w:t>辦理掛失停用手續</w:t>
                                </w:r>
                                <w:r w:rsidRPr="00B4188E">
                                  <w:rPr>
                                    <w:rFonts w:ascii="微軟正黑體" w:eastAsia="微軟正黑體" w:hAnsi="微軟正黑體" w:hint="eastAsia"/>
                                    <w:sz w:val="12"/>
                                    <w:szCs w:val="12"/>
                                  </w:rPr>
                                  <w:t>，</w:t>
                                </w:r>
                                <w:r w:rsidRPr="00B4188E">
                                  <w:rPr>
                                    <w:rFonts w:ascii="微軟正黑體" w:eastAsia="微軟正黑體" w:hAnsi="微軟正黑體"/>
                                    <w:sz w:val="12"/>
                                    <w:szCs w:val="12"/>
                                  </w:rPr>
                                  <w:t>立約人需承擔自辦理掛失確認後</w:t>
                                </w:r>
                                <w:r w:rsidRPr="00B4188E">
                                  <w:rPr>
                                    <w:rFonts w:ascii="微軟正黑體" w:eastAsia="微軟正黑體" w:hAnsi="微軟正黑體" w:hint="eastAsia"/>
                                    <w:sz w:val="12"/>
                                    <w:szCs w:val="12"/>
                                  </w:rPr>
                                  <w:t>三</w:t>
                                </w:r>
                                <w:r w:rsidRPr="00B4188E">
                                  <w:rPr>
                                    <w:rFonts w:ascii="微軟正黑體" w:eastAsia="微軟正黑體" w:hAnsi="微軟正黑體"/>
                                    <w:sz w:val="12"/>
                                    <w:szCs w:val="12"/>
                                  </w:rPr>
                                  <w:t>小時內之損失</w:t>
                                </w:r>
                                <w:r w:rsidRPr="00B4188E">
                                  <w:rPr>
                                    <w:rFonts w:ascii="微軟正黑體" w:eastAsia="微軟正黑體" w:hAnsi="微軟正黑體" w:hint="eastAsia"/>
                                    <w:sz w:val="12"/>
                                    <w:szCs w:val="12"/>
                                  </w:rPr>
                                  <w:t>，</w:t>
                                </w:r>
                                <w:r w:rsidRPr="00B4188E">
                                  <w:rPr>
                                    <w:rFonts w:ascii="微軟正黑體" w:eastAsia="微軟正黑體" w:hAnsi="微軟正黑體"/>
                                    <w:sz w:val="12"/>
                                    <w:szCs w:val="12"/>
                                  </w:rPr>
                                  <w:t>負擔的損失部份僅限原卡片餘額，卡片無法再自動加值。</w:t>
                                </w:r>
                                <w:r w:rsidRPr="00B4188E">
                                  <w:rPr>
                                    <w:rFonts w:ascii="微軟正黑體" w:eastAsia="微軟正黑體" w:hAnsi="微軟正黑體" w:hint="eastAsia"/>
                                    <w:sz w:val="12"/>
                                    <w:szCs w:val="12"/>
                                  </w:rPr>
                                  <w:t>掛失後已加值之金額將直接退還給持卡人，並依持卡人與悠遊卡公司約定方式退還。</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十三、</w:t>
                                </w:r>
                                <w:r w:rsidRPr="00B4188E">
                                  <w:rPr>
                                    <w:rFonts w:ascii="微軟正黑體" w:eastAsia="微軟正黑體" w:hAnsi="微軟正黑體"/>
                                    <w:sz w:val="12"/>
                                    <w:szCs w:val="14"/>
                                  </w:rPr>
                                  <w:t>(</w:t>
                                </w:r>
                                <w:r w:rsidRPr="00B4188E">
                                  <w:rPr>
                                    <w:rFonts w:ascii="微軟正黑體" w:eastAsia="微軟正黑體" w:hAnsi="微軟正黑體" w:hint="eastAsia"/>
                                    <w:sz w:val="12"/>
                                    <w:szCs w:val="14"/>
                                  </w:rPr>
                                  <w:t>契約分存</w:t>
                                </w:r>
                                <w:r w:rsidRPr="00B4188E">
                                  <w:rPr>
                                    <w:rFonts w:ascii="微軟正黑體" w:eastAsia="微軟正黑體" w:hAnsi="微軟正黑體"/>
                                    <w:sz w:val="12"/>
                                    <w:szCs w:val="14"/>
                                  </w:rPr>
                                  <w:t>)</w:t>
                                </w:r>
                              </w:p>
                              <w:p w:rsidR="00E04565" w:rsidRPr="00B4188E" w:rsidRDefault="00E04565" w:rsidP="00E04565">
                                <w:pPr>
                                  <w:snapToGrid w:val="0"/>
                                  <w:ind w:leftChars="114" w:left="251"/>
                                  <w:contextualSpacing/>
                                  <w:rPr>
                                    <w:rFonts w:ascii="微軟正黑體" w:eastAsia="微軟正黑體" w:hAnsi="微軟正黑體"/>
                                    <w:sz w:val="12"/>
                                    <w:szCs w:val="14"/>
                                  </w:rPr>
                                </w:pPr>
                                <w:r w:rsidRPr="00B4188E">
                                  <w:rPr>
                                    <w:rFonts w:ascii="微軟正黑體" w:eastAsia="微軟正黑體" w:hAnsi="微軟正黑體"/>
                                    <w:sz w:val="12"/>
                                    <w:szCs w:val="12"/>
                                  </w:rPr>
                                  <w:t>本契約壹式貳份，由銀行及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各執壹份為憑。</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十四、</w:t>
                                </w:r>
                                <w:r w:rsidRPr="00B4188E">
                                  <w:rPr>
                                    <w:rFonts w:ascii="微軟正黑體" w:eastAsia="微軟正黑體" w:hAnsi="微軟正黑體"/>
                                    <w:sz w:val="12"/>
                                    <w:szCs w:val="14"/>
                                  </w:rPr>
                                  <w:t>(管轄法院)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雙方同意如因本約定書涉訟時，適用中華民國法律，</w:t>
                                </w:r>
                                <w:r w:rsidRPr="00B4188E">
                                  <w:rPr>
                                    <w:rFonts w:ascii="微軟正黑體" w:eastAsia="微軟正黑體" w:hAnsi="微軟正黑體" w:hint="eastAsia"/>
                                    <w:sz w:val="12"/>
                                    <w:szCs w:val="12"/>
                                  </w:rPr>
                                  <w:t>銀行及立約人同意以首次受理本業務申請之國內銀行營業單位所在地之地方法院</w:t>
                                </w:r>
                                <w:r w:rsidRPr="00B4188E">
                                  <w:rPr>
                                    <w:rFonts w:ascii="微軟正黑體" w:eastAsia="微軟正黑體" w:hAnsi="微軟正黑體"/>
                                    <w:sz w:val="12"/>
                                    <w:szCs w:val="12"/>
                                  </w:rPr>
                                  <w:t>或臺灣臺北地方法院為第一審管轄法院，但不得排除消費者保護法第四十七條或民事訴訟法第四百三十六條之九規定小額訴訟管轄法院之適用。</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十五、(</w:t>
                                </w:r>
                                <w:r w:rsidRPr="00B4188E">
                                  <w:rPr>
                                    <w:rFonts w:ascii="微軟正黑體" w:eastAsia="微軟正黑體" w:hAnsi="微軟正黑體"/>
                                    <w:sz w:val="12"/>
                                    <w:szCs w:val="14"/>
                                  </w:rPr>
                                  <w:t>約定事項修改/增修揭示)</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本契約</w:t>
                                </w:r>
                                <w:r w:rsidRPr="00B4188E">
                                  <w:rPr>
                                    <w:rFonts w:ascii="微軟正黑體" w:eastAsia="微軟正黑體" w:hAnsi="微軟正黑體" w:hint="eastAsia"/>
                                    <w:sz w:val="12"/>
                                    <w:szCs w:val="12"/>
                                  </w:rPr>
                                  <w:t>條</w:t>
                                </w:r>
                                <w:r w:rsidRPr="00B4188E">
                                  <w:rPr>
                                    <w:rFonts w:ascii="微軟正黑體" w:eastAsia="微軟正黑體" w:hAnsi="微軟正黑體"/>
                                    <w:sz w:val="12"/>
                                    <w:szCs w:val="12"/>
                                  </w:rPr>
                                  <w:t>款如有修改或增刪時，銀行以書面、網站公告、登入網頁說明、E-MAIL 或其他雙方約定方式通知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後，</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於七日內不為異議者，視同承認該修改或增刪約款。但下列事項如有變更，應於變更前六十日以書面、網站公告、登入網頁說明、E-MAIL 或其他雙方約定方式通知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，並於該書面、網站公告、登入網頁說明、E-MAIL 或其他雙方約定方式以顯著明確文字載明其變更事項、新舊約款內容，暨告知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得於變更事項生效前表示異議，及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未於該期間內異議者，視同承認該修改或增刪約款；並告知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如有異議，應於前項得異議時間內通知銀行終止契約</w:t>
                                </w:r>
                                <w:r w:rsidRPr="00B4188E">
                                  <w:rPr>
                                    <w:rFonts w:ascii="微軟正黑體" w:eastAsia="微軟正黑體" w:hAnsi="微軟正黑體" w:hint="eastAsia"/>
                                    <w:sz w:val="12"/>
                                    <w:szCs w:val="12"/>
                                  </w:rPr>
                                  <w:t>。</w:t>
                                </w:r>
                              </w:p>
                              <w:p w:rsidR="00E04565" w:rsidRPr="00B4188E" w:rsidRDefault="00E04565" w:rsidP="00E04565">
                                <w:pPr>
                                  <w:snapToGrid w:val="0"/>
                                  <w:ind w:leftChars="114" w:left="251"/>
                                  <w:contextualSpacing/>
                                  <w:rPr>
                                    <w:rFonts w:ascii="微軟正黑體" w:eastAsia="微軟正黑體" w:hAnsi="微軟正黑體"/>
                                    <w:sz w:val="12"/>
                                    <w:szCs w:val="12"/>
                                  </w:rPr>
                                </w:pPr>
                                <w:r>
                                  <w:rPr>
                                    <w:rFonts w:ascii="微軟正黑體" w:eastAsia="微軟正黑體" w:hAnsi="微軟正黑體" w:hint="eastAsia"/>
                                    <w:sz w:val="12"/>
                                    <w:szCs w:val="12"/>
                                  </w:rPr>
                                  <w:t>（</w:t>
                                </w:r>
                                <w:r w:rsidRPr="00B4188E">
                                  <w:rPr>
                                    <w:rFonts w:ascii="微軟正黑體" w:eastAsia="微軟正黑體" w:hAnsi="微軟正黑體"/>
                                    <w:sz w:val="12"/>
                                    <w:szCs w:val="12"/>
                                  </w:rPr>
                                  <w:t>一</w:t>
                                </w:r>
                                <w:r>
                                  <w:rPr>
                                    <w:rFonts w:ascii="微軟正黑體" w:eastAsia="微軟正黑體" w:hAnsi="微軟正黑體" w:hint="eastAsia"/>
                                    <w:sz w:val="12"/>
                                    <w:szCs w:val="12"/>
                                  </w:rPr>
                                  <w:t>）</w:t>
                                </w:r>
                                <w:r w:rsidRPr="00B4188E">
                                  <w:rPr>
                                    <w:rFonts w:ascii="微軟正黑體" w:eastAsia="微軟正黑體" w:hAnsi="微軟正黑體" w:hint="eastAsia"/>
                                    <w:sz w:val="12"/>
                                    <w:szCs w:val="12"/>
                                  </w:rPr>
                                  <w:t>調整</w:t>
                                </w:r>
                                <w:r w:rsidRPr="00B4188E">
                                  <w:rPr>
                                    <w:rFonts w:ascii="微軟正黑體" w:eastAsia="微軟正黑體" w:hAnsi="微軟正黑體"/>
                                    <w:sz w:val="12"/>
                                    <w:szCs w:val="12"/>
                                  </w:rPr>
                                  <w:t>帳戶連結之悠遊卡其自動加值限額之規定。</w:t>
                                </w:r>
                              </w:p>
                              <w:p w:rsidR="00E04565" w:rsidRPr="00B4188E" w:rsidRDefault="00E04565" w:rsidP="00E04565">
                                <w:pPr>
                                  <w:snapToGrid w:val="0"/>
                                  <w:ind w:leftChars="114" w:left="251"/>
                                  <w:contextualSpacing/>
                                  <w:rPr>
                                    <w:rFonts w:ascii="微軟正黑體" w:eastAsia="微軟正黑體" w:hAnsi="微軟正黑體"/>
                                    <w:sz w:val="12"/>
                                    <w:szCs w:val="12"/>
                                  </w:rPr>
                                </w:pPr>
                                <w:r>
                                  <w:rPr>
                                    <w:rFonts w:ascii="微軟正黑體" w:eastAsia="微軟正黑體" w:hAnsi="微軟正黑體" w:hint="eastAsia"/>
                                    <w:sz w:val="12"/>
                                    <w:szCs w:val="12"/>
                                  </w:rPr>
                                  <w:t>（</w:t>
                                </w:r>
                                <w:r w:rsidRPr="00B4188E">
                                  <w:rPr>
                                    <w:rFonts w:ascii="微軟正黑體" w:eastAsia="微軟正黑體" w:hAnsi="微軟正黑體"/>
                                    <w:sz w:val="12"/>
                                    <w:szCs w:val="12"/>
                                  </w:rPr>
                                  <w:t>二</w:t>
                                </w:r>
                                <w:r>
                                  <w:rPr>
                                    <w:rFonts w:ascii="微軟正黑體" w:eastAsia="微軟正黑體" w:hAnsi="微軟正黑體" w:hint="eastAsia"/>
                                    <w:sz w:val="12"/>
                                    <w:szCs w:val="12"/>
                                  </w:rPr>
                                  <w:t>）</w:t>
                                </w:r>
                                <w:r w:rsidRPr="00B4188E">
                                  <w:rPr>
                                    <w:rFonts w:ascii="微軟正黑體" w:eastAsia="微軟正黑體" w:hAnsi="微軟正黑體"/>
                                    <w:sz w:val="12"/>
                                    <w:szCs w:val="12"/>
                                  </w:rPr>
                                  <w:t>其他經主管機關規定之事項。</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十六、(未盡事宜)</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本約定事項如有未盡事宜者，悉依相關法令及銀行存款帳戶相關約定書及其他相關規定辦理。</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color w:val="000000" w:themeColor="text1"/>
                                    <w:sz w:val="12"/>
                                    <w:szCs w:val="14"/>
                                  </w:rPr>
                                </w:pPr>
                                <w:r w:rsidRPr="00B4188E">
                                  <w:rPr>
                                    <w:rFonts w:ascii="微軟正黑體" w:eastAsia="微軟正黑體" w:hAnsi="微軟正黑體" w:hint="eastAsia"/>
                                    <w:color w:val="000000" w:themeColor="text1"/>
                                    <w:sz w:val="12"/>
                                    <w:szCs w:val="14"/>
                                  </w:rPr>
                                  <w:t>十七、(</w:t>
                                </w:r>
                                <w:r w:rsidRPr="00B4188E">
                                  <w:rPr>
                                    <w:rFonts w:ascii="微軟正黑體" w:eastAsia="微軟正黑體" w:hAnsi="微軟正黑體"/>
                                    <w:color w:val="000000" w:themeColor="text1"/>
                                    <w:sz w:val="12"/>
                                    <w:szCs w:val="14"/>
                                  </w:rPr>
                                  <w:t>履行個人資料保護法告知義務</w:t>
                                </w:r>
                                <w:r w:rsidRPr="00B4188E">
                                  <w:rPr>
                                    <w:rFonts w:ascii="微軟正黑體" w:eastAsia="微軟正黑體" w:hAnsi="微軟正黑體" w:hint="eastAsia"/>
                                    <w:color w:val="000000" w:themeColor="text1"/>
                                    <w:sz w:val="12"/>
                                    <w:szCs w:val="14"/>
                                  </w:rPr>
                                  <w:t>)</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由於個人資料之蒐集，涉及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的隱私權益，銀行向</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蒐集資料時，依據個人資料保護法(以下稱個資法)第八條第一項規定，應明確告知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下列事項：</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一、蒐集者名稱(即兆豐國際商業銀行)</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二、蒐集之目的</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三、個人資料之類別</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四、個人資料利用之期間、地區、對象及方式</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五、當事人依個資法第三條規定得行使之權利及方式</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六、當事人得自由選擇提供個人資料時，不提供將對其權益之影響。</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有關銀行蒐集</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個人資料之目的、個人資料類別及個人資料利用之期間、地區、對象及方式等內容，</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可至銀行網站 (https://www.megabank.com.tw/other/bulletin08_1.asp?sno=390</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及https://www.megabank.com.tw/other/bulletin08_1.asp?sno=396) 查詢。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依據個資法第三條規定，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就銀行保有</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之個人資料得行使下列權利：</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一、除有個資法第十條所規定之例外情形外，得向銀行查詢、請求閱覽或請求製給複製本，惟銀行依個資法第十四條規定得酌收必要成本費用。</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二、得向銀行請求補充或更正，惟依個資法施行細則第十九條規定，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應適當釋明其原因及事實。</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三、銀行如有違反個資法規定蒐集、處理或利用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之個人資料，依個資法第十一條第四項規定，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得向銀行請求停止蒐集。</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四、依個資法第十一條第二項規定，個人資料正確性有爭議者，得向銀行請求停止處理或利用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之個人資料。惟依該項但書規定，銀行因執行業務所必須並註明其爭議或經</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書面同意者，不在此限。</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五、依個資法第十一條第三項規定，個人資料蒐集之特定目的消失或期限屆滿時，得向銀行請求刪除、停止處理或利用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之個人資料。惟依該項但書規定，銀行因執行業務所必須或經</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書面同意者，不在此限。</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如欲行使上述個資法第三條規定之各項權利，有關如何行使之方式，得向銀行客服(0800-016168）詢問或於銀行網站（網址：https://www.megabank.com.tw/other/bulletin08_1.asp?sno=396）查詢。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得自由選擇是否提供相關個人資料及類別，惟</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所拒絕提供之個人資料及類別，如果是辦理業務審核或作業所需之資料，銀行可能無法進行必要之業務審核或作業而無法提供</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相關服務或無法提供較佳之服務。</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立約人應協助銀行將本條約定內容轉知悠遊卡持卡人(即立約人之本人、配偶、</w:t>
                                </w:r>
                                <w:r w:rsidRPr="00B4188E">
                                  <w:rPr>
                                    <w:rFonts w:ascii="微軟正黑體" w:eastAsia="微軟正黑體" w:hAnsi="微軟正黑體"/>
                                    <w:sz w:val="12"/>
                                    <w:szCs w:val="12"/>
                                  </w:rPr>
                                  <w:t>二親等內直系血親</w:t>
                                </w:r>
                                <w:r w:rsidRPr="00B4188E">
                                  <w:rPr>
                                    <w:rFonts w:ascii="微軟正黑體" w:eastAsia="微軟正黑體" w:hAnsi="微軟正黑體" w:hint="eastAsia"/>
                                    <w:sz w:val="12"/>
                                    <w:szCs w:val="12"/>
                                  </w:rPr>
                                  <w:t>或監護人)，</w:t>
                                </w:r>
                                <w:r w:rsidRPr="00B4188E">
                                  <w:rPr>
                                    <w:rFonts w:ascii="微軟正黑體" w:eastAsia="微軟正黑體" w:hAnsi="微軟正黑體"/>
                                    <w:sz w:val="12"/>
                                    <w:szCs w:val="12"/>
                                  </w:rPr>
                                  <w:t>且已取得欲辦理帳戶連結之悠遊卡持卡人同意，於本服務之目的範圍內進行蒐集、處理及利用。</w:t>
                                </w:r>
                              </w:p>
                              <w:p w:rsidR="00E04565" w:rsidRDefault="00E04565" w:rsidP="00E04565"/>
                            </w:txbxContent>
                          </wps:txbx>
                          <wps:bodyPr rot="0" vert="horz" wrap="square" lIns="91440" tIns="45720" rIns="91440" bIns="45720" anchor="t" anchorCtr="0">
                            <a:noAutofit/>
                          </wps:bodyPr>
                        </wps:wsp>
                        <wps:wsp>
                          <wps:cNvPr id="25" name="矩形 25"/>
                          <wps:cNvSpPr/>
                          <wps:spPr>
                            <a:xfrm>
                              <a:off x="0" y="0"/>
                              <a:ext cx="7010400" cy="9601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 name="圖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0" y="161925"/>
                            <a:ext cx="1244600" cy="444500"/>
                          </a:xfrm>
                          <a:prstGeom prst="rect">
                            <a:avLst/>
                          </a:prstGeom>
                        </pic:spPr>
                      </pic:pic>
                    </wpg:wgp>
                  </a:graphicData>
                </a:graphic>
              </wp:anchor>
            </w:drawing>
          </mc:Choice>
          <mc:Fallback>
            <w:pict>
              <v:group w14:anchorId="488C0D87" id="群組 10" o:spid="_x0000_s1034" style="position:absolute;margin-left:0;margin-top:13.15pt;width:552pt;height:756.6pt;z-index:251683840;mso-position-horizontal:center;mso-position-horizontal-relative:margin" coordsize="70104,96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">
                <v:group id="群組 6" o:spid="_x0000_s1035" style="position:absolute;width:70104;height:96088" coordsize="70104,9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_x0000_s1036" type="#_x0000_t202" style="position:absolute;left:18764;top:1619;width:32524;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04565" w:rsidRPr="00744103" w:rsidRDefault="00E04565" w:rsidP="00E04565">
                          <w:pPr>
                            <w:jc w:val="center"/>
                            <w:rPr>
                              <w:sz w:val="24"/>
                            </w:rPr>
                          </w:pPr>
                          <w:r w:rsidRPr="00744103">
                            <w:rPr>
                              <w:rFonts w:ascii="微軟正黑體" w:eastAsia="微軟正黑體" w:hAnsi="微軟正黑體" w:hint="eastAsia"/>
                              <w:b/>
                              <w:color w:val="auto"/>
                              <w:sz w:val="36"/>
                              <w:szCs w:val="32"/>
                            </w:rPr>
                            <w:t>悠遊卡帳戶連結服務約定事項</w:t>
                          </w:r>
                        </w:p>
                      </w:txbxContent>
                    </v:textbox>
                  </v:shape>
                  <v:shape id="_x0000_s1037" type="#_x0000_t202" style="position:absolute;top:7143;width:35934;height:88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一、(連結銀行帳戶)</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以上表所列之銀行存款帳號，作為連結悠遊卡每次扣款餘額不足之指定扣款帳戶，並同意銀行得自指定扣款帳戶將該自動加值款項予以圈存，並將該自動加值款項撥付予悠遊卡公司進行已記名之悠遊卡儲值；前述自動加值款項等同立約人之約定轉帳交易。</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二、(立約人資格)</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應確認本申請書所有填載之內容及所提供之證明文件均為真實，並確認帳戶連結之悠遊卡持卡人與立約人為本人、配偶、直系血親（限二等親內）或監護人之關係，如前述關係有任何不實經銀行發現，銀行得逕自刪除該記名悠遊卡與立約人帳戶連結之關係，惟已發生圈存扣款交易之情事時，立約人仍須無條件同意銀行就所連結之悠遊卡進行自動加值之款項，得逕自立約人指定銀行帳戶進行圈存並撥付悠遊卡公司。</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三、(開啟服務功能)</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完成已記名悠遊卡銀行帳戶連結之設定後，應負責通知悠遊卡持卡人至悠遊卡公司指定之設備進行靠卡設定，以完成帳戶連結程序；立約人並應將銀行所提供之「帳戶連結之悠遊卡自動加值特別約定條款」內容及相關權利義務告知已記名悠遊卡持卡人。</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color w:val="000000" w:themeColor="text1"/>
                              <w:sz w:val="12"/>
                              <w:szCs w:val="12"/>
                            </w:rPr>
                          </w:pPr>
                          <w:r w:rsidRPr="00B4188E">
                            <w:rPr>
                              <w:rFonts w:ascii="微軟正黑體" w:eastAsia="微軟正黑體" w:hAnsi="微軟正黑體" w:hint="eastAsia"/>
                              <w:color w:val="000000" w:themeColor="text1"/>
                              <w:sz w:val="12"/>
                              <w:szCs w:val="12"/>
                            </w:rPr>
                            <w:t>四、(申請限制)</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立約人確認並同意，悠遊卡帳戶連結服務，可連結之悠遊卡張數及帳戶數之規定，其規定如下：</w:t>
                          </w:r>
                          <w:r w:rsidRPr="00B4188E">
                            <w:rPr>
                              <w:rFonts w:ascii="微軟正黑體" w:eastAsia="微軟正黑體" w:hAnsi="微軟正黑體"/>
                              <w:sz w:val="12"/>
                              <w:szCs w:val="12"/>
                            </w:rPr>
                            <w:t xml:space="preserve"> </w:t>
                          </w:r>
                        </w:p>
                        <w:p w:rsidR="00421A58" w:rsidRDefault="00421A58" w:rsidP="00421A58">
                          <w:pPr>
                            <w:snapToGrid w:val="0"/>
                            <w:ind w:left="251"/>
                            <w:contextualSpacing/>
                            <w:rPr>
                              <w:rFonts w:ascii="微軟正黑體" w:eastAsia="微軟正黑體" w:hAnsi="微軟正黑體"/>
                              <w:sz w:val="12"/>
                              <w:szCs w:val="12"/>
                            </w:rPr>
                          </w:pPr>
                          <w:r w:rsidRPr="00421A58">
                            <w:rPr>
                              <w:rFonts w:ascii="微軟正黑體" w:eastAsia="微軟正黑體" w:hAnsi="微軟正黑體" w:hint="eastAsia"/>
                              <w:sz w:val="12"/>
                              <w:szCs w:val="12"/>
                            </w:rPr>
                            <w:t>每一持卡人辦理悠遊卡連結存款帳戶以</w:t>
                          </w:r>
                          <w:r w:rsidRPr="00421A58">
                            <w:rPr>
                              <w:rFonts w:ascii="微軟正黑體" w:eastAsia="微軟正黑體" w:hAnsi="微軟正黑體"/>
                              <w:sz w:val="12"/>
                              <w:szCs w:val="12"/>
                            </w:rPr>
                            <w:t>30</w:t>
                          </w:r>
                          <w:r w:rsidRPr="00421A58">
                            <w:rPr>
                              <w:rFonts w:ascii="微軟正黑體" w:eastAsia="微軟正黑體" w:hAnsi="微軟正黑體" w:hint="eastAsia"/>
                              <w:sz w:val="12"/>
                              <w:szCs w:val="12"/>
                            </w:rPr>
                            <w:t>張悠遊卡為上限，每張悠遊卡限連結一個銀行存款帳戶，且帳戶所有人與持卡人非同一人時，每一持卡人於悠遊卡公司限辦一張連結他人帳戶之悠遊卡。</w:t>
                          </w:r>
                        </w:p>
                        <w:p w:rsidR="00E04565" w:rsidRPr="00B4188E" w:rsidRDefault="00E04565" w:rsidP="00421A58">
                          <w:pPr>
                            <w:snapToGrid w:val="0"/>
                            <w:contextualSpacing/>
                            <w:rPr>
                              <w:rFonts w:ascii="微軟正黑體" w:eastAsia="微軟正黑體" w:hAnsi="微軟正黑體"/>
                              <w:sz w:val="12"/>
                              <w:szCs w:val="12"/>
                            </w:rPr>
                          </w:pPr>
                          <w:r w:rsidRPr="00421A58">
                            <w:rPr>
                              <w:rFonts w:ascii="微軟正黑體" w:eastAsia="微軟正黑體" w:hAnsi="微軟正黑體" w:hint="eastAsia"/>
                              <w:sz w:val="12"/>
                              <w:szCs w:val="12"/>
                            </w:rPr>
                            <w:t>五</w:t>
                          </w:r>
                          <w:r w:rsidRPr="00B4188E">
                            <w:rPr>
                              <w:rFonts w:ascii="微軟正黑體" w:eastAsia="微軟正黑體" w:hAnsi="微軟正黑體" w:hint="eastAsia"/>
                              <w:sz w:val="12"/>
                              <w:szCs w:val="12"/>
                            </w:rPr>
                            <w:t>、(悠遊卡交易與自動加值限額)</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立約人確認並同意，銀行帳戶連結已記名悠遊卡其自動加值限額之規定如下：</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701"/>
                            <w:gridCol w:w="1966"/>
                          </w:tblGrid>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類別</w:t>
                                </w:r>
                              </w:p>
                            </w:tc>
                            <w:tc>
                              <w:tcPr>
                                <w:tcW w:w="1701"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同一人帳戶</w:t>
                                </w:r>
                              </w:p>
                            </w:tc>
                            <w:tc>
                              <w:tcPr>
                                <w:tcW w:w="1966"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非同一人帳戶</w:t>
                                </w:r>
                              </w:p>
                            </w:tc>
                          </w:tr>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每卡每次</w:t>
                                </w:r>
                              </w:p>
                            </w:tc>
                            <w:tc>
                              <w:tcPr>
                                <w:tcW w:w="1701"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7E431C">
                                  <w:rPr>
                                    <w:rFonts w:ascii="微軟正黑體" w:eastAsia="微軟正黑體" w:hAnsi="微軟正黑體"/>
                                    <w:sz w:val="12"/>
                                    <w:szCs w:val="12"/>
                                  </w:rPr>
                                  <w:t>新臺幣3,000元</w:t>
                                </w:r>
                              </w:p>
                            </w:tc>
                            <w:tc>
                              <w:tcPr>
                                <w:tcW w:w="1966" w:type="dxa"/>
                                <w:shd w:val="clear" w:color="auto" w:fill="auto"/>
                                <w:vAlign w:val="center"/>
                              </w:tcPr>
                              <w:p w:rsidR="00E04565" w:rsidRPr="00B4188E" w:rsidRDefault="00E04565" w:rsidP="00421A58">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w:t>
                                </w:r>
                                <w:r w:rsidR="00421A58">
                                  <w:rPr>
                                    <w:rFonts w:ascii="微軟正黑體" w:eastAsia="微軟正黑體" w:hAnsi="微軟正黑體"/>
                                    <w:sz w:val="12"/>
                                    <w:szCs w:val="12"/>
                                  </w:rPr>
                                  <w:t>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r>
                          <w:tr w:rsidR="00E04565" w:rsidRPr="00B4188E" w:rsidTr="00B4188E">
                            <w:trPr>
                              <w:jc w:val="center"/>
                            </w:trPr>
                            <w:tc>
                              <w:tcPr>
                                <w:tcW w:w="1148" w:type="dxa"/>
                                <w:shd w:val="clear" w:color="auto" w:fill="auto"/>
                                <w:vAlign w:val="center"/>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每卡日限額</w:t>
                                </w:r>
                              </w:p>
                            </w:tc>
                            <w:tc>
                              <w:tcPr>
                                <w:tcW w:w="1701"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c>
                              <w:tcPr>
                                <w:tcW w:w="1966" w:type="dxa"/>
                                <w:shd w:val="clear" w:color="auto" w:fill="auto"/>
                                <w:vAlign w:val="center"/>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000元</w:t>
                                </w:r>
                              </w:p>
                            </w:tc>
                          </w:tr>
                          <w:tr w:rsidR="00E04565" w:rsidRPr="00B4188E" w:rsidTr="00B4188E">
                            <w:trPr>
                              <w:jc w:val="center"/>
                            </w:trPr>
                            <w:tc>
                              <w:tcPr>
                                <w:tcW w:w="1148" w:type="dxa"/>
                                <w:shd w:val="clear" w:color="auto" w:fill="auto"/>
                              </w:tcPr>
                              <w:p w:rsidR="00E04565" w:rsidRPr="00B4188E" w:rsidRDefault="00E04565" w:rsidP="00B4188E">
                                <w:pPr>
                                  <w:snapToGrid w:val="0"/>
                                  <w:jc w:val="center"/>
                                  <w:rPr>
                                    <w:rFonts w:ascii="微軟正黑體" w:eastAsia="微軟正黑體" w:hAnsi="微軟正黑體"/>
                                    <w:sz w:val="12"/>
                                    <w:szCs w:val="12"/>
                                  </w:rPr>
                                </w:pPr>
                                <w:r w:rsidRPr="00B4188E">
                                  <w:rPr>
                                    <w:rFonts w:ascii="微軟正黑體" w:eastAsia="微軟正黑體" w:hAnsi="微軟正黑體" w:hint="eastAsia"/>
                                    <w:sz w:val="12"/>
                                    <w:szCs w:val="12"/>
                                  </w:rPr>
                                  <w:t>帳戶月限額</w:t>
                                </w:r>
                              </w:p>
                            </w:tc>
                            <w:tc>
                              <w:tcPr>
                                <w:tcW w:w="1701" w:type="dxa"/>
                                <w:shd w:val="clear" w:color="auto" w:fill="auto"/>
                              </w:tcPr>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新臺幣30,000元(存戶可約定低於本額度)</w:t>
                                </w:r>
                              </w:p>
                            </w:tc>
                            <w:tc>
                              <w:tcPr>
                                <w:tcW w:w="1966" w:type="dxa"/>
                                <w:shd w:val="clear" w:color="auto" w:fill="auto"/>
                              </w:tcPr>
                              <w:p w:rsidR="00E04565" w:rsidRPr="00B4188E" w:rsidRDefault="00E04565" w:rsidP="00B4188E">
                                <w:pPr>
                                  <w:snapToGrid w:val="0"/>
                                  <w:spacing w:after="0" w:line="240" w:lineRule="auto"/>
                                  <w:rPr>
                                    <w:rFonts w:ascii="微軟正黑體" w:eastAsia="微軟正黑體" w:hAnsi="微軟正黑體"/>
                                    <w:sz w:val="12"/>
                                    <w:szCs w:val="12"/>
                                  </w:rPr>
                                </w:pPr>
                                <w:r w:rsidRPr="00B4188E">
                                  <w:rPr>
                                    <w:rFonts w:ascii="微軟正黑體" w:eastAsia="微軟正黑體" w:hAnsi="微軟正黑體" w:hint="eastAsia"/>
                                    <w:sz w:val="12"/>
                                    <w:szCs w:val="12"/>
                                  </w:rPr>
                                  <w:t>新臺幣30,000元(存戶可約定低於本額度)</w:t>
                                </w:r>
                              </w:p>
                              <w:p w:rsidR="00E04565" w:rsidRPr="00B4188E" w:rsidRDefault="00E04565" w:rsidP="00B4188E">
                                <w:pPr>
                                  <w:snapToGrid w:val="0"/>
                                  <w:rPr>
                                    <w:rFonts w:ascii="微軟正黑體" w:eastAsia="微軟正黑體" w:hAnsi="微軟正黑體"/>
                                    <w:sz w:val="12"/>
                                    <w:szCs w:val="12"/>
                                  </w:rPr>
                                </w:pPr>
                                <w:r w:rsidRPr="00B4188E">
                                  <w:rPr>
                                    <w:rFonts w:ascii="微軟正黑體" w:eastAsia="微軟正黑體" w:hAnsi="微軟正黑體" w:hint="eastAsia"/>
                                    <w:sz w:val="12"/>
                                    <w:szCs w:val="12"/>
                                  </w:rPr>
                                  <w:t>註:本限額由所有被授權悠遊卡共用，不對個別悠遊卡設限</w:t>
                                </w:r>
                              </w:p>
                            </w:tc>
                          </w:tr>
                        </w:tbl>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六、(注意事項)</w:t>
                          </w:r>
                          <w:r w:rsidRPr="00B4188E">
                            <w:rPr>
                              <w:rFonts w:ascii="微軟正黑體" w:eastAsia="微軟正黑體" w:hAnsi="微軟正黑體"/>
                              <w:sz w:val="12"/>
                              <w:szCs w:val="12"/>
                            </w:rPr>
                            <w:t xml:space="preserve"> </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（一）</w:t>
                          </w:r>
                          <w:r w:rsidRPr="007E431C">
                            <w:rPr>
                              <w:rFonts w:ascii="微軟正黑體" w:eastAsia="微軟正黑體" w:hAnsi="微軟正黑體"/>
                              <w:sz w:val="12"/>
                              <w:szCs w:val="12"/>
                            </w:rPr>
                            <w:t>自動加值：銀行帳戶連結悠遊卡之持卡人持已開啟帳戶連結功能之悠遊卡進行扣款消費之餘額不足以支付當次消費，或悠遊卡餘額低於新臺幣100元時，可透過連線式自動加值設備，自立約人本申請書所指定之銀行帳戶中自動加值新臺幣500元或其倍數至悠遊卡。</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二）已連結銀行帳戶之悠遊卡其自動加值服務在捷運、貓空纜車、台鐵及停車場等非連線式設備，並無提供自動加值服務，當卡片餘額不足時，需以現金加值後再進行扣款消費；帳戶連結之悠遊卡限於悠遊卡加值機</w:t>
                          </w:r>
                          <w:r w:rsidRPr="00B4188E">
                            <w:rPr>
                              <w:rFonts w:ascii="微軟正黑體" w:eastAsia="微軟正黑體" w:hAnsi="微軟正黑體"/>
                              <w:sz w:val="12"/>
                              <w:szCs w:val="12"/>
                            </w:rPr>
                            <w:t>(AVM)</w:t>
                          </w:r>
                          <w:r w:rsidRPr="00B4188E">
                            <w:rPr>
                              <w:rFonts w:ascii="微軟正黑體" w:eastAsia="微軟正黑體" w:hAnsi="微軟正黑體" w:hint="eastAsia"/>
                              <w:sz w:val="12"/>
                              <w:szCs w:val="12"/>
                            </w:rPr>
                            <w:t>及小額消費端末設備</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如超商之扣款設備</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等連線式設備方得進行自動加值。</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七、(通知)</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立約人同意銀行帳戶連結之已記名悠遊卡所產生之自動加值費用，將由銀行以「即時電子郵件通知」或「每月對帳單」等方式通知立約人自動加值訊息。</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八、(契約之終止)</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立約人得隨時以書面或網路等方式，向銀行申請新增或終止帳戶連結之悠遊卡卡號。立約人在終止服務申請未生效前，仍須依本約定事項履行相關權利及義務。</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九、(悠遊卡公司契約之終止)</w:t>
                          </w:r>
                        </w:p>
                        <w:p w:rsidR="00E04565"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立約人同意銀行或悠遊卡（股）公司有權隨時終止本服務，本服務終止時</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含立約人自行取消</w:t>
                          </w:r>
                          <w:r w:rsidRPr="00B4188E">
                            <w:rPr>
                              <w:rFonts w:ascii="微軟正黑體" w:eastAsia="微軟正黑體" w:hAnsi="微軟正黑體"/>
                              <w:sz w:val="12"/>
                              <w:szCs w:val="12"/>
                            </w:rPr>
                            <w:t>)</w:t>
                          </w:r>
                          <w:r w:rsidRPr="00B4188E">
                            <w:rPr>
                              <w:rFonts w:ascii="微軟正黑體" w:eastAsia="微軟正黑體" w:hAnsi="微軟正黑體" w:hint="eastAsia"/>
                              <w:sz w:val="12"/>
                              <w:szCs w:val="12"/>
                            </w:rPr>
                            <w:t>，立約人同意配合銀行要求通知帳戶連結之悠遊卡持卡人；立約人在本服務終止生效前，仍須依本約定事項履行相關權利及義務。</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十、(銀行契約之終止)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立約人如經銀行研判有疑似不法或不當使用之情事，或該帳戶經註記為警示帳戶，銀行得停止悠遊卡帳戶連結之服務。立約人在本服務終止生效前，仍須依本約定事項履行相關權利及義務。</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十一、</w:t>
                          </w:r>
                          <w:r w:rsidRPr="00B4188E">
                            <w:rPr>
                              <w:rFonts w:ascii="微軟正黑體" w:eastAsia="微軟正黑體" w:hAnsi="微軟正黑體" w:hint="eastAsia"/>
                              <w:color w:val="auto"/>
                              <w:sz w:val="12"/>
                              <w:szCs w:val="14"/>
                            </w:rPr>
                            <w:t>(爭議款)</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 xml:space="preserve">立約人如對悠遊卡自動加值帳款有所疑慮時，應於交易日後六十日內提出申請複查，如悠遊卡公司認為有調查之必要而要求銀行代為蒐集資料時，立約人同意應配合銀行進行調查及提供有關資料。 </w:t>
                          </w:r>
                        </w:p>
                        <w:p w:rsidR="00E04565" w:rsidRPr="00B4188E" w:rsidRDefault="00E04565" w:rsidP="00E04565">
                          <w:pPr>
                            <w:snapToGrid w:val="0"/>
                            <w:rPr>
                              <w:rFonts w:eastAsiaTheme="minorEastAsia"/>
                              <w:sz w:val="20"/>
                            </w:rPr>
                          </w:pPr>
                        </w:p>
                      </w:txbxContent>
                    </v:textbox>
                  </v:shape>
                  <v:shape id="_x0000_s1038" type="#_x0000_t202" style="position:absolute;left:35814;top:7048;width:33909;height:88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十二、</w:t>
                          </w:r>
                          <w:r w:rsidRPr="00B4188E">
                            <w:rPr>
                              <w:rFonts w:ascii="微軟正黑體" w:eastAsia="微軟正黑體" w:hAnsi="微軟正黑體"/>
                              <w:sz w:val="12"/>
                              <w:szCs w:val="14"/>
                            </w:rPr>
                            <w:t>(</w:t>
                          </w:r>
                          <w:r w:rsidRPr="00B4188E">
                            <w:rPr>
                              <w:rFonts w:ascii="微軟正黑體" w:eastAsia="微軟正黑體" w:hAnsi="微軟正黑體" w:hint="eastAsia"/>
                              <w:sz w:val="12"/>
                              <w:szCs w:val="14"/>
                            </w:rPr>
                            <w:t>掛失)</w:t>
                          </w:r>
                        </w:p>
                        <w:p w:rsidR="00E04565" w:rsidRPr="00B4188E" w:rsidRDefault="00E04565" w:rsidP="00E04565">
                          <w:pPr>
                            <w:snapToGrid w:val="0"/>
                            <w:ind w:leftChars="114" w:left="251"/>
                            <w:contextualSpacing/>
                            <w:rPr>
                              <w:rFonts w:ascii="微軟正黑體" w:eastAsia="微軟正黑體" w:hAnsi="微軟正黑體"/>
                              <w:sz w:val="12"/>
                              <w:szCs w:val="14"/>
                            </w:rPr>
                          </w:pPr>
                          <w:r w:rsidRPr="00B4188E">
                            <w:rPr>
                              <w:rFonts w:ascii="微軟正黑體" w:eastAsia="微軟正黑體" w:hAnsi="微軟正黑體" w:hint="eastAsia"/>
                              <w:sz w:val="12"/>
                              <w:szCs w:val="12"/>
                            </w:rPr>
                            <w:t>已記名悠遊卡之掛失作業係由悠遊卡公司辦理，掛失相關規定依悠遊卡公司公告。當綁定之悠遊卡</w:t>
                          </w:r>
                          <w:r w:rsidRPr="00B4188E">
                            <w:rPr>
                              <w:rFonts w:ascii="微軟正黑體" w:eastAsia="微軟正黑體" w:hAnsi="微軟正黑體"/>
                              <w:sz w:val="12"/>
                              <w:szCs w:val="12"/>
                            </w:rPr>
                            <w:t>辦理掛失停用手續</w:t>
                          </w:r>
                          <w:r w:rsidRPr="00B4188E">
                            <w:rPr>
                              <w:rFonts w:ascii="微軟正黑體" w:eastAsia="微軟正黑體" w:hAnsi="微軟正黑體" w:hint="eastAsia"/>
                              <w:sz w:val="12"/>
                              <w:szCs w:val="12"/>
                            </w:rPr>
                            <w:t>，</w:t>
                          </w:r>
                          <w:r w:rsidRPr="00B4188E">
                            <w:rPr>
                              <w:rFonts w:ascii="微軟正黑體" w:eastAsia="微軟正黑體" w:hAnsi="微軟正黑體"/>
                              <w:sz w:val="12"/>
                              <w:szCs w:val="12"/>
                            </w:rPr>
                            <w:t>立約人需承擔自辦理掛失確認後</w:t>
                          </w:r>
                          <w:r w:rsidRPr="00B4188E">
                            <w:rPr>
                              <w:rFonts w:ascii="微軟正黑體" w:eastAsia="微軟正黑體" w:hAnsi="微軟正黑體" w:hint="eastAsia"/>
                              <w:sz w:val="12"/>
                              <w:szCs w:val="12"/>
                            </w:rPr>
                            <w:t>三</w:t>
                          </w:r>
                          <w:r w:rsidRPr="00B4188E">
                            <w:rPr>
                              <w:rFonts w:ascii="微軟正黑體" w:eastAsia="微軟正黑體" w:hAnsi="微軟正黑體"/>
                              <w:sz w:val="12"/>
                              <w:szCs w:val="12"/>
                            </w:rPr>
                            <w:t>小時內之損失</w:t>
                          </w:r>
                          <w:r w:rsidRPr="00B4188E">
                            <w:rPr>
                              <w:rFonts w:ascii="微軟正黑體" w:eastAsia="微軟正黑體" w:hAnsi="微軟正黑體" w:hint="eastAsia"/>
                              <w:sz w:val="12"/>
                              <w:szCs w:val="12"/>
                            </w:rPr>
                            <w:t>，</w:t>
                          </w:r>
                          <w:r w:rsidRPr="00B4188E">
                            <w:rPr>
                              <w:rFonts w:ascii="微軟正黑體" w:eastAsia="微軟正黑體" w:hAnsi="微軟正黑體"/>
                              <w:sz w:val="12"/>
                              <w:szCs w:val="12"/>
                            </w:rPr>
                            <w:t>負擔的損失部份僅限原卡片餘額，卡片無法再自動加值。</w:t>
                          </w:r>
                          <w:r w:rsidRPr="00B4188E">
                            <w:rPr>
                              <w:rFonts w:ascii="微軟正黑體" w:eastAsia="微軟正黑體" w:hAnsi="微軟正黑體" w:hint="eastAsia"/>
                              <w:sz w:val="12"/>
                              <w:szCs w:val="12"/>
                            </w:rPr>
                            <w:t>掛失後已加值之金額將直接退還給持卡人，並依持卡人與悠遊卡公司約定方式退還。</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十三、</w:t>
                          </w:r>
                          <w:r w:rsidRPr="00B4188E">
                            <w:rPr>
                              <w:rFonts w:ascii="微軟正黑體" w:eastAsia="微軟正黑體" w:hAnsi="微軟正黑體"/>
                              <w:sz w:val="12"/>
                              <w:szCs w:val="14"/>
                            </w:rPr>
                            <w:t>(</w:t>
                          </w:r>
                          <w:r w:rsidRPr="00B4188E">
                            <w:rPr>
                              <w:rFonts w:ascii="微軟正黑體" w:eastAsia="微軟正黑體" w:hAnsi="微軟正黑體" w:hint="eastAsia"/>
                              <w:sz w:val="12"/>
                              <w:szCs w:val="14"/>
                            </w:rPr>
                            <w:t>契約分存</w:t>
                          </w:r>
                          <w:r w:rsidRPr="00B4188E">
                            <w:rPr>
                              <w:rFonts w:ascii="微軟正黑體" w:eastAsia="微軟正黑體" w:hAnsi="微軟正黑體"/>
                              <w:sz w:val="12"/>
                              <w:szCs w:val="14"/>
                            </w:rPr>
                            <w:t>)</w:t>
                          </w:r>
                        </w:p>
                        <w:p w:rsidR="00E04565" w:rsidRPr="00B4188E" w:rsidRDefault="00E04565" w:rsidP="00E04565">
                          <w:pPr>
                            <w:snapToGrid w:val="0"/>
                            <w:ind w:leftChars="114" w:left="251"/>
                            <w:contextualSpacing/>
                            <w:rPr>
                              <w:rFonts w:ascii="微軟正黑體" w:eastAsia="微軟正黑體" w:hAnsi="微軟正黑體"/>
                              <w:sz w:val="12"/>
                              <w:szCs w:val="14"/>
                            </w:rPr>
                          </w:pPr>
                          <w:r w:rsidRPr="00B4188E">
                            <w:rPr>
                              <w:rFonts w:ascii="微軟正黑體" w:eastAsia="微軟正黑體" w:hAnsi="微軟正黑體"/>
                              <w:sz w:val="12"/>
                              <w:szCs w:val="12"/>
                            </w:rPr>
                            <w:t>本契約壹式貳份，由銀行及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各執壹份為憑。</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十四、</w:t>
                          </w:r>
                          <w:r w:rsidRPr="00B4188E">
                            <w:rPr>
                              <w:rFonts w:ascii="微軟正黑體" w:eastAsia="微軟正黑體" w:hAnsi="微軟正黑體"/>
                              <w:sz w:val="12"/>
                              <w:szCs w:val="14"/>
                            </w:rPr>
                            <w:t>(管轄法院)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雙方同意如因本約定書涉訟時，適用中華民國法律，</w:t>
                          </w:r>
                          <w:r w:rsidRPr="00B4188E">
                            <w:rPr>
                              <w:rFonts w:ascii="微軟正黑體" w:eastAsia="微軟正黑體" w:hAnsi="微軟正黑體" w:hint="eastAsia"/>
                              <w:sz w:val="12"/>
                              <w:szCs w:val="12"/>
                            </w:rPr>
                            <w:t>銀行及立約人同意以首次受理本業務申請之國內銀行營業單位所在地之地方法院</w:t>
                          </w:r>
                          <w:r w:rsidRPr="00B4188E">
                            <w:rPr>
                              <w:rFonts w:ascii="微軟正黑體" w:eastAsia="微軟正黑體" w:hAnsi="微軟正黑體"/>
                              <w:sz w:val="12"/>
                              <w:szCs w:val="12"/>
                            </w:rPr>
                            <w:t>或臺灣臺北地方法院為第一審管轄法院，但不得排除消費者保護法第四十七條或民事訴訟法第四百三十六條之九規定小額訴訟管轄法院之適用。</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十五、(</w:t>
                          </w:r>
                          <w:r w:rsidRPr="00B4188E">
                            <w:rPr>
                              <w:rFonts w:ascii="微軟正黑體" w:eastAsia="微軟正黑體" w:hAnsi="微軟正黑體"/>
                              <w:sz w:val="12"/>
                              <w:szCs w:val="14"/>
                            </w:rPr>
                            <w:t>約定事項修改/增修揭示)</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本契約</w:t>
                          </w:r>
                          <w:r w:rsidRPr="00B4188E">
                            <w:rPr>
                              <w:rFonts w:ascii="微軟正黑體" w:eastAsia="微軟正黑體" w:hAnsi="微軟正黑體" w:hint="eastAsia"/>
                              <w:sz w:val="12"/>
                              <w:szCs w:val="12"/>
                            </w:rPr>
                            <w:t>條</w:t>
                          </w:r>
                          <w:r w:rsidRPr="00B4188E">
                            <w:rPr>
                              <w:rFonts w:ascii="微軟正黑體" w:eastAsia="微軟正黑體" w:hAnsi="微軟正黑體"/>
                              <w:sz w:val="12"/>
                              <w:szCs w:val="12"/>
                            </w:rPr>
                            <w:t>款如有修改或增刪時，銀行以書面、網站公告、登入網頁說明、E-MAIL 或其他雙方約定方式通知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後，</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於七日內不為異議者，視同承認該修改或增刪約款。但下列事項如有變更，應於變更前六十日以書面、網站公告、登入網頁說明、E-MAIL 或其他雙方約定方式通知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，並於該書面、網站公告、登入網頁說明、E-MAIL 或其他雙方約定方式以顯著明確文字載明其變更事項、新舊約款內容，暨告知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得於變更事項生效前表示異議，及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未於該期間內異議者，視同承認該修改或增刪約款；並告知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如有異議，應於前項得異議時間內通知銀行終止契約</w:t>
                          </w:r>
                          <w:r w:rsidRPr="00B4188E">
                            <w:rPr>
                              <w:rFonts w:ascii="微軟正黑體" w:eastAsia="微軟正黑體" w:hAnsi="微軟正黑體" w:hint="eastAsia"/>
                              <w:sz w:val="12"/>
                              <w:szCs w:val="12"/>
                            </w:rPr>
                            <w:t>。</w:t>
                          </w:r>
                        </w:p>
                        <w:p w:rsidR="00E04565" w:rsidRPr="00B4188E" w:rsidRDefault="00E04565" w:rsidP="00E04565">
                          <w:pPr>
                            <w:snapToGrid w:val="0"/>
                            <w:ind w:leftChars="114" w:left="251"/>
                            <w:contextualSpacing/>
                            <w:rPr>
                              <w:rFonts w:ascii="微軟正黑體" w:eastAsia="微軟正黑體" w:hAnsi="微軟正黑體"/>
                              <w:sz w:val="12"/>
                              <w:szCs w:val="12"/>
                            </w:rPr>
                          </w:pPr>
                          <w:r>
                            <w:rPr>
                              <w:rFonts w:ascii="微軟正黑體" w:eastAsia="微軟正黑體" w:hAnsi="微軟正黑體" w:hint="eastAsia"/>
                              <w:sz w:val="12"/>
                              <w:szCs w:val="12"/>
                            </w:rPr>
                            <w:t>（</w:t>
                          </w:r>
                          <w:r w:rsidRPr="00B4188E">
                            <w:rPr>
                              <w:rFonts w:ascii="微軟正黑體" w:eastAsia="微軟正黑體" w:hAnsi="微軟正黑體"/>
                              <w:sz w:val="12"/>
                              <w:szCs w:val="12"/>
                            </w:rPr>
                            <w:t>一</w:t>
                          </w:r>
                          <w:r>
                            <w:rPr>
                              <w:rFonts w:ascii="微軟正黑體" w:eastAsia="微軟正黑體" w:hAnsi="微軟正黑體" w:hint="eastAsia"/>
                              <w:sz w:val="12"/>
                              <w:szCs w:val="12"/>
                            </w:rPr>
                            <w:t>）</w:t>
                          </w:r>
                          <w:r w:rsidRPr="00B4188E">
                            <w:rPr>
                              <w:rFonts w:ascii="微軟正黑體" w:eastAsia="微軟正黑體" w:hAnsi="微軟正黑體" w:hint="eastAsia"/>
                              <w:sz w:val="12"/>
                              <w:szCs w:val="12"/>
                            </w:rPr>
                            <w:t>調整</w:t>
                          </w:r>
                          <w:r w:rsidRPr="00B4188E">
                            <w:rPr>
                              <w:rFonts w:ascii="微軟正黑體" w:eastAsia="微軟正黑體" w:hAnsi="微軟正黑體"/>
                              <w:sz w:val="12"/>
                              <w:szCs w:val="12"/>
                            </w:rPr>
                            <w:t>帳戶連結之悠遊卡其自動加值限額之規定。</w:t>
                          </w:r>
                        </w:p>
                        <w:p w:rsidR="00E04565" w:rsidRPr="00B4188E" w:rsidRDefault="00E04565" w:rsidP="00E04565">
                          <w:pPr>
                            <w:snapToGrid w:val="0"/>
                            <w:ind w:leftChars="114" w:left="251"/>
                            <w:contextualSpacing/>
                            <w:rPr>
                              <w:rFonts w:ascii="微軟正黑體" w:eastAsia="微軟正黑體" w:hAnsi="微軟正黑體"/>
                              <w:sz w:val="12"/>
                              <w:szCs w:val="12"/>
                            </w:rPr>
                          </w:pPr>
                          <w:r>
                            <w:rPr>
                              <w:rFonts w:ascii="微軟正黑體" w:eastAsia="微軟正黑體" w:hAnsi="微軟正黑體" w:hint="eastAsia"/>
                              <w:sz w:val="12"/>
                              <w:szCs w:val="12"/>
                            </w:rPr>
                            <w:t>（</w:t>
                          </w:r>
                          <w:r w:rsidRPr="00B4188E">
                            <w:rPr>
                              <w:rFonts w:ascii="微軟正黑體" w:eastAsia="微軟正黑體" w:hAnsi="微軟正黑體"/>
                              <w:sz w:val="12"/>
                              <w:szCs w:val="12"/>
                            </w:rPr>
                            <w:t>二</w:t>
                          </w:r>
                          <w:r>
                            <w:rPr>
                              <w:rFonts w:ascii="微軟正黑體" w:eastAsia="微軟正黑體" w:hAnsi="微軟正黑體" w:hint="eastAsia"/>
                              <w:sz w:val="12"/>
                              <w:szCs w:val="12"/>
                            </w:rPr>
                            <w:t>）</w:t>
                          </w:r>
                          <w:r w:rsidRPr="00B4188E">
                            <w:rPr>
                              <w:rFonts w:ascii="微軟正黑體" w:eastAsia="微軟正黑體" w:hAnsi="微軟正黑體"/>
                              <w:sz w:val="12"/>
                              <w:szCs w:val="12"/>
                            </w:rPr>
                            <w:t>其他經主管機關規定之事項。</w:t>
                          </w:r>
                        </w:p>
                        <w:p w:rsidR="00E04565" w:rsidRPr="00B4188E" w:rsidRDefault="00E04565" w:rsidP="00E04565">
                          <w:pPr>
                            <w:snapToGrid w:val="0"/>
                            <w:contextualSpacing/>
                            <w:rPr>
                              <w:rFonts w:ascii="微軟正黑體" w:eastAsia="微軟正黑體" w:hAnsi="微軟正黑體"/>
                              <w:sz w:val="12"/>
                              <w:szCs w:val="14"/>
                            </w:rPr>
                          </w:pPr>
                          <w:r w:rsidRPr="00B4188E">
                            <w:rPr>
                              <w:rFonts w:ascii="微軟正黑體" w:eastAsia="微軟正黑體" w:hAnsi="微軟正黑體" w:hint="eastAsia"/>
                              <w:sz w:val="12"/>
                              <w:szCs w:val="14"/>
                            </w:rPr>
                            <w:t>十六、(未盡事宜)</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本約定事項如有未盡事宜者，悉依相關法令及銀行存款帳戶相關約定書及其他相關規定辦理。</w:t>
                          </w:r>
                          <w:r w:rsidRPr="00B4188E">
                            <w:rPr>
                              <w:rFonts w:ascii="微軟正黑體" w:eastAsia="微軟正黑體" w:hAnsi="微軟正黑體"/>
                              <w:sz w:val="12"/>
                              <w:szCs w:val="12"/>
                            </w:rPr>
                            <w:t xml:space="preserve"> </w:t>
                          </w:r>
                        </w:p>
                        <w:p w:rsidR="00E04565" w:rsidRPr="00B4188E" w:rsidRDefault="00E04565" w:rsidP="00E04565">
                          <w:pPr>
                            <w:snapToGrid w:val="0"/>
                            <w:contextualSpacing/>
                            <w:rPr>
                              <w:rFonts w:ascii="微軟正黑體" w:eastAsia="微軟正黑體" w:hAnsi="微軟正黑體"/>
                              <w:color w:val="000000" w:themeColor="text1"/>
                              <w:sz w:val="12"/>
                              <w:szCs w:val="14"/>
                            </w:rPr>
                          </w:pPr>
                          <w:r w:rsidRPr="00B4188E">
                            <w:rPr>
                              <w:rFonts w:ascii="微軟正黑體" w:eastAsia="微軟正黑體" w:hAnsi="微軟正黑體" w:hint="eastAsia"/>
                              <w:color w:val="000000" w:themeColor="text1"/>
                              <w:sz w:val="12"/>
                              <w:szCs w:val="14"/>
                            </w:rPr>
                            <w:t>十七、(</w:t>
                          </w:r>
                          <w:r w:rsidRPr="00B4188E">
                            <w:rPr>
                              <w:rFonts w:ascii="微軟正黑體" w:eastAsia="微軟正黑體" w:hAnsi="微軟正黑體"/>
                              <w:color w:val="000000" w:themeColor="text1"/>
                              <w:sz w:val="12"/>
                              <w:szCs w:val="14"/>
                            </w:rPr>
                            <w:t>履行個人資料保護法告知義務</w:t>
                          </w:r>
                          <w:r w:rsidRPr="00B4188E">
                            <w:rPr>
                              <w:rFonts w:ascii="微軟正黑體" w:eastAsia="微軟正黑體" w:hAnsi="微軟正黑體" w:hint="eastAsia"/>
                              <w:color w:val="000000" w:themeColor="text1"/>
                              <w:sz w:val="12"/>
                              <w:szCs w:val="14"/>
                            </w:rPr>
                            <w:t>)</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由於個人資料之蒐集，涉及</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的隱私權益，銀行向</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蒐集資料時，依據個人資料保護法(以下稱個資法)第八條第一項規定，應明確告知</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下列事項：</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一、蒐集者名稱(即兆豐國際商業銀行)</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二、蒐集之目的</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三、個人資料之類別</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四、個人資料利用之期間、地區、對象及方式</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五、當事人依個資法第三條規定得行使之權利及方式</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六、當事人得自由選擇提供個人資料時，不提供將對其權益之影響。</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有關銀行蒐集</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個人資料之目的、個人資料類別及個人資料利用之期間、地區、對象及方式等內容，</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可至銀行網站 (https://www.megabank.com.tw/other/bulletin08_1.asp?sno=390</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及https://www.megabank.com.tw/other/bulletin08_1.asp?sno=396) 查詢。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依據個資法第三條規定，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就銀行保有</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之個人資料得行使下列權利：</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一、除有個資法第十條所規定之例外情形外，得向銀行查詢、請求閱覽或請求製給複製本，惟銀行依個資法第十四條規定得酌收必要成本費用。</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二、得向銀行請求補充或更正，惟依個資法施行細則第十九條規定，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應適當釋明其原因及事實。</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三、銀行如有違反個資法規定蒐集、處理或利用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之個人資料，依個資法第十一條第四項規定，</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得向銀行請求停止蒐集。</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四、依個資法第十一條第二項規定，個人資料正確性有爭議者，得向銀行請求停止處理或利用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之個人資料。惟依該項但書規定，銀行因執行業務所必須並註明其爭議或經</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書面同意者，不在此限。</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sz w:val="12"/>
                              <w:szCs w:val="12"/>
                            </w:rPr>
                            <w:t>五、依個資法第十一條第三項規定，個人資料蒐集之特定目的消失或期限屆滿時，得向銀行請求刪除、停止處理或利用</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之個人資料。惟依該項但書規定，銀行因執行業務所必須或經</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書面同意者，不在此限。</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如欲行使上述個資法第三條規定之各項權利，有關如何行使之方式，得向銀行客服(0800-016168）詢問或於銀行網站（網址：https://www.megabank.com.tw/other/bulletin08_1.asp?sno=396）查詢。</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得自由選擇是否提供相關個人資料及類別，惟</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所拒絕提供之個人資料及類別，如果是辦理業務審核或作業所需之資料，銀行可能無法進行必要之業務審核或作業而無法提供</w:t>
                          </w:r>
                          <w:r w:rsidRPr="00B4188E">
                            <w:rPr>
                              <w:rFonts w:ascii="微軟正黑體" w:eastAsia="微軟正黑體" w:hAnsi="微軟正黑體" w:hint="eastAsia"/>
                              <w:sz w:val="12"/>
                              <w:szCs w:val="12"/>
                            </w:rPr>
                            <w:t>立約人</w:t>
                          </w:r>
                          <w:r w:rsidRPr="00B4188E">
                            <w:rPr>
                              <w:rFonts w:ascii="微軟正黑體" w:eastAsia="微軟正黑體" w:hAnsi="微軟正黑體"/>
                              <w:sz w:val="12"/>
                              <w:szCs w:val="12"/>
                            </w:rPr>
                            <w:t>相關服務或無法提供較佳之服務。</w:t>
                          </w:r>
                        </w:p>
                        <w:p w:rsidR="00E04565" w:rsidRPr="00B4188E" w:rsidRDefault="00E04565" w:rsidP="00E04565">
                          <w:pPr>
                            <w:snapToGrid w:val="0"/>
                            <w:ind w:leftChars="114" w:left="251"/>
                            <w:contextualSpacing/>
                            <w:rPr>
                              <w:rFonts w:ascii="微軟正黑體" w:eastAsia="微軟正黑體" w:hAnsi="微軟正黑體"/>
                              <w:sz w:val="12"/>
                              <w:szCs w:val="12"/>
                            </w:rPr>
                          </w:pPr>
                          <w:r w:rsidRPr="00B4188E">
                            <w:rPr>
                              <w:rFonts w:ascii="微軟正黑體" w:eastAsia="微軟正黑體" w:hAnsi="微軟正黑體" w:hint="eastAsia"/>
                              <w:sz w:val="12"/>
                              <w:szCs w:val="12"/>
                            </w:rPr>
                            <w:t>立約人應協助銀行將本條約定內容轉知悠遊卡持卡人(即立約人之本人、配偶、</w:t>
                          </w:r>
                          <w:r w:rsidRPr="00B4188E">
                            <w:rPr>
                              <w:rFonts w:ascii="微軟正黑體" w:eastAsia="微軟正黑體" w:hAnsi="微軟正黑體"/>
                              <w:sz w:val="12"/>
                              <w:szCs w:val="12"/>
                            </w:rPr>
                            <w:t>二親等內直系血親</w:t>
                          </w:r>
                          <w:r w:rsidRPr="00B4188E">
                            <w:rPr>
                              <w:rFonts w:ascii="微軟正黑體" w:eastAsia="微軟正黑體" w:hAnsi="微軟正黑體" w:hint="eastAsia"/>
                              <w:sz w:val="12"/>
                              <w:szCs w:val="12"/>
                            </w:rPr>
                            <w:t>或監護人)，</w:t>
                          </w:r>
                          <w:r w:rsidRPr="00B4188E">
                            <w:rPr>
                              <w:rFonts w:ascii="微軟正黑體" w:eastAsia="微軟正黑體" w:hAnsi="微軟正黑體"/>
                              <w:sz w:val="12"/>
                              <w:szCs w:val="12"/>
                            </w:rPr>
                            <w:t>且已取得欲辦理帳戶連結之悠遊卡持卡人同意，於本服務之目的範圍內進行蒐集、處理及利用。</w:t>
                          </w:r>
                        </w:p>
                        <w:p w:rsidR="00E04565" w:rsidRDefault="00E04565" w:rsidP="00E04565"/>
                      </w:txbxContent>
                    </v:textbox>
                  </v:shape>
                  <v:rect id="矩形 25" o:spid="_x0000_s1039" style="position:absolute;width:70104;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" filled="f" strokecolor="windowText"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40" type="#_x0000_t75" style="position:absolute;left:1905;top:1619;width:12446;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">
                  <v:imagedata r:id="rId9" o:title=""/>
                  <v:path arrowok="t"/>
                </v:shape>
                <w10:wrap anchorx="margin"/>
              </v:group>
            </w:pict>
          </mc:Fallback>
        </mc:AlternateContent>
      </w:r>
    </w:p>
    <w:sectPr w:rsidR="00B4402B" w:rsidRPr="00A50585" w:rsidSect="00A50585">
      <w:footerReference w:type="default" r:id="rId10"/>
      <w:pgSz w:w="11904" w:h="16838"/>
      <w:pgMar w:top="397" w:right="720" w:bottom="284" w:left="720" w:header="720" w:footer="1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C6" w:rsidRDefault="00B404C6" w:rsidP="00A02E16">
      <w:pPr>
        <w:spacing w:after="0" w:line="240" w:lineRule="auto"/>
      </w:pPr>
      <w:r>
        <w:separator/>
      </w:r>
    </w:p>
  </w:endnote>
  <w:endnote w:type="continuationSeparator" w:id="0">
    <w:p w:rsidR="00B404C6" w:rsidRDefault="00B404C6" w:rsidP="00A0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JhengHeiBold">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1F" w:rsidRPr="00A50585" w:rsidRDefault="00A1351F" w:rsidP="00A22EDC">
    <w:pPr>
      <w:pStyle w:val="a5"/>
      <w:jc w:val="right"/>
      <w:rPr>
        <w:rFonts w:ascii="微軟正黑體" w:eastAsia="微軟正黑體" w:hAnsi="微軟正黑體"/>
        <w:sz w:val="16"/>
        <w:szCs w:val="16"/>
      </w:rPr>
    </w:pPr>
    <w:r w:rsidRPr="00A50585">
      <w:rPr>
        <w:rFonts w:ascii="微軟正黑體" w:eastAsia="微軟正黑體" w:hAnsi="微軟正黑體" w:hint="eastAsia"/>
        <w:sz w:val="16"/>
        <w:szCs w:val="16"/>
      </w:rPr>
      <w:t>10</w:t>
    </w:r>
    <w:r w:rsidR="00E04565">
      <w:rPr>
        <w:rFonts w:ascii="微軟正黑體" w:eastAsia="微軟正黑體" w:hAnsi="微軟正黑體" w:hint="eastAsia"/>
        <w:sz w:val="16"/>
        <w:szCs w:val="16"/>
      </w:rPr>
      <w:t>8</w:t>
    </w:r>
    <w:r w:rsidRPr="00A50585">
      <w:rPr>
        <w:rFonts w:ascii="微軟正黑體" w:eastAsia="微軟正黑體" w:hAnsi="微軟正黑體" w:hint="eastAsia"/>
        <w:sz w:val="16"/>
        <w:szCs w:val="16"/>
      </w:rPr>
      <w:t>年</w:t>
    </w:r>
    <w:r w:rsidR="00E04565">
      <w:rPr>
        <w:rFonts w:ascii="微軟正黑體" w:eastAsia="微軟正黑體" w:hAnsi="微軟正黑體" w:hint="eastAsia"/>
        <w:sz w:val="16"/>
        <w:szCs w:val="16"/>
      </w:rPr>
      <w:t>1</w:t>
    </w:r>
    <w:r w:rsidRPr="00A50585">
      <w:rPr>
        <w:rFonts w:ascii="微軟正黑體" w:eastAsia="微軟正黑體" w:hAnsi="微軟正黑體" w:hint="eastAsia"/>
        <w:sz w:val="16"/>
        <w:szCs w:val="16"/>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C6" w:rsidRDefault="00B404C6" w:rsidP="00A02E16">
      <w:pPr>
        <w:spacing w:after="0" w:line="240" w:lineRule="auto"/>
      </w:pPr>
      <w:r>
        <w:separator/>
      </w:r>
    </w:p>
  </w:footnote>
  <w:footnote w:type="continuationSeparator" w:id="0">
    <w:p w:rsidR="00B404C6" w:rsidRDefault="00B404C6" w:rsidP="00A0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43DBB"/>
    <w:multiLevelType w:val="hybridMultilevel"/>
    <w:tmpl w:val="DB88A290"/>
    <w:lvl w:ilvl="0" w:tplc="F7447B88">
      <w:start w:val="1"/>
      <w:numFmt w:val="decimal"/>
      <w:lvlText w:val="%1."/>
      <w:lvlJc w:val="left"/>
      <w:pPr>
        <w:ind w:left="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1" w:tplc="B2FCDC90">
      <w:start w:val="1"/>
      <w:numFmt w:val="lowerLetter"/>
      <w:lvlText w:val="%2"/>
      <w:lvlJc w:val="left"/>
      <w:pPr>
        <w:ind w:left="119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2" w:tplc="20DCF1E0">
      <w:start w:val="1"/>
      <w:numFmt w:val="lowerRoman"/>
      <w:lvlText w:val="%3"/>
      <w:lvlJc w:val="left"/>
      <w:pPr>
        <w:ind w:left="191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3" w:tplc="BD9A5EDE">
      <w:start w:val="1"/>
      <w:numFmt w:val="decimal"/>
      <w:lvlText w:val="%4"/>
      <w:lvlJc w:val="left"/>
      <w:pPr>
        <w:ind w:left="263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4" w:tplc="CC6C0160">
      <w:start w:val="1"/>
      <w:numFmt w:val="lowerLetter"/>
      <w:lvlText w:val="%5"/>
      <w:lvlJc w:val="left"/>
      <w:pPr>
        <w:ind w:left="335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5" w:tplc="1FB00618">
      <w:start w:val="1"/>
      <w:numFmt w:val="lowerRoman"/>
      <w:lvlText w:val="%6"/>
      <w:lvlJc w:val="left"/>
      <w:pPr>
        <w:ind w:left="407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6" w:tplc="1A626556">
      <w:start w:val="1"/>
      <w:numFmt w:val="decimal"/>
      <w:lvlText w:val="%7"/>
      <w:lvlJc w:val="left"/>
      <w:pPr>
        <w:ind w:left="479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7" w:tplc="1CFEAF4A">
      <w:start w:val="1"/>
      <w:numFmt w:val="lowerLetter"/>
      <w:lvlText w:val="%8"/>
      <w:lvlJc w:val="left"/>
      <w:pPr>
        <w:ind w:left="551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lvl w:ilvl="8" w:tplc="4AB697DE">
      <w:start w:val="1"/>
      <w:numFmt w:val="lowerRoman"/>
      <w:lvlText w:val="%9"/>
      <w:lvlJc w:val="left"/>
      <w:pPr>
        <w:ind w:left="6230"/>
      </w:pPr>
      <w:rPr>
        <w:rFonts w:ascii="標楷體" w:eastAsia="標楷體" w:hAnsi="標楷體" w:cs="標楷體"/>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C1D5CAD"/>
    <w:multiLevelType w:val="hybridMultilevel"/>
    <w:tmpl w:val="45DEC2FA"/>
    <w:lvl w:ilvl="0" w:tplc="C8A4E720">
      <w:start w:val="1"/>
      <w:numFmt w:val="decimal"/>
      <w:lvlText w:val="%1."/>
      <w:lvlJc w:val="left"/>
      <w:pPr>
        <w:ind w:left="480"/>
      </w:pPr>
      <w:rPr>
        <w:rFonts w:ascii="Arial" w:eastAsia="新細明體" w:hAnsi="Arial" w:cs="Arial" w:hint="eastAsia"/>
        <w:b w:val="0"/>
        <w:i w:val="0"/>
        <w:strike w:val="0"/>
        <w:dstrike w:val="0"/>
        <w:color w:val="000000"/>
        <w:sz w:val="28"/>
        <w:szCs w:val="28"/>
        <w:u w:val="none" w:color="000000"/>
        <w:bdr w:val="none" w:sz="0" w:space="0" w:color="auto"/>
        <w:shd w:val="clear" w:color="auto" w:fill="auto"/>
        <w:vertAlign w:val="baseline"/>
      </w:rPr>
    </w:lvl>
    <w:lvl w:ilvl="1" w:tplc="9BA47C2A">
      <w:start w:val="1"/>
      <w:numFmt w:val="lowerLetter"/>
      <w:lvlText w:val="%2"/>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F8A4282">
      <w:start w:val="1"/>
      <w:numFmt w:val="lowerRoman"/>
      <w:lvlText w:val="%3"/>
      <w:lvlJc w:val="left"/>
      <w:pPr>
        <w:ind w:left="19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3E5CDC">
      <w:start w:val="1"/>
      <w:numFmt w:val="decimal"/>
      <w:lvlText w:val="%4"/>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621A5C">
      <w:start w:val="1"/>
      <w:numFmt w:val="lowerLetter"/>
      <w:lvlText w:val="%5"/>
      <w:lvlJc w:val="left"/>
      <w:pPr>
        <w:ind w:left="33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896D77E">
      <w:start w:val="1"/>
      <w:numFmt w:val="lowerRoman"/>
      <w:lvlText w:val="%6"/>
      <w:lvlJc w:val="left"/>
      <w:pPr>
        <w:ind w:left="4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41ACC92">
      <w:start w:val="1"/>
      <w:numFmt w:val="decimal"/>
      <w:lvlText w:val="%7"/>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C0DB90">
      <w:start w:val="1"/>
      <w:numFmt w:val="lowerLetter"/>
      <w:lvlText w:val="%8"/>
      <w:lvlJc w:val="left"/>
      <w:pPr>
        <w:ind w:left="5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FC23924">
      <w:start w:val="1"/>
      <w:numFmt w:val="lowerRoman"/>
      <w:lvlText w:val="%9"/>
      <w:lvlJc w:val="left"/>
      <w:pPr>
        <w:ind w:left="6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ocumentProtection w:edit="forms" w:formatting="1" w:enforcement="1" w:cryptProviderType="rsaAES" w:cryptAlgorithmClass="hash" w:cryptAlgorithmType="typeAny" w:cryptAlgorithmSid="14" w:cryptSpinCount="100000" w:hash="6FBXuCvyvc6zxPW24ceyUHPjajaGPSGQlCjpfX1+hLN5X2hxOEaURFZxuVJN4aOSCiwjXS3YRYoQPA9V52acyg==" w:salt="wm4oWrxAKOT4nHJzd/2Reg=="/>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B"/>
    <w:rsid w:val="00051098"/>
    <w:rsid w:val="0005727C"/>
    <w:rsid w:val="0005743B"/>
    <w:rsid w:val="000B6E6F"/>
    <w:rsid w:val="000B77C0"/>
    <w:rsid w:val="00105A5D"/>
    <w:rsid w:val="00134317"/>
    <w:rsid w:val="001C0890"/>
    <w:rsid w:val="001C64D0"/>
    <w:rsid w:val="001D5AA2"/>
    <w:rsid w:val="001F648C"/>
    <w:rsid w:val="001F6EE1"/>
    <w:rsid w:val="002166D7"/>
    <w:rsid w:val="00221456"/>
    <w:rsid w:val="00225EEC"/>
    <w:rsid w:val="00226545"/>
    <w:rsid w:val="0023023C"/>
    <w:rsid w:val="0024602F"/>
    <w:rsid w:val="002512D8"/>
    <w:rsid w:val="00251F3D"/>
    <w:rsid w:val="0025475B"/>
    <w:rsid w:val="002A1346"/>
    <w:rsid w:val="002C19B0"/>
    <w:rsid w:val="002E3595"/>
    <w:rsid w:val="0032450B"/>
    <w:rsid w:val="00336AE9"/>
    <w:rsid w:val="003502E5"/>
    <w:rsid w:val="00360739"/>
    <w:rsid w:val="003B5F22"/>
    <w:rsid w:val="003C0691"/>
    <w:rsid w:val="003C368E"/>
    <w:rsid w:val="00404E07"/>
    <w:rsid w:val="00421A58"/>
    <w:rsid w:val="004473BE"/>
    <w:rsid w:val="0055025A"/>
    <w:rsid w:val="005729B9"/>
    <w:rsid w:val="00593F50"/>
    <w:rsid w:val="005A71CC"/>
    <w:rsid w:val="005B69A6"/>
    <w:rsid w:val="005B70C7"/>
    <w:rsid w:val="00601AAF"/>
    <w:rsid w:val="0061265A"/>
    <w:rsid w:val="00624DE1"/>
    <w:rsid w:val="0062556B"/>
    <w:rsid w:val="006349F0"/>
    <w:rsid w:val="006502A0"/>
    <w:rsid w:val="00656E13"/>
    <w:rsid w:val="0066197C"/>
    <w:rsid w:val="006644F7"/>
    <w:rsid w:val="00670DF6"/>
    <w:rsid w:val="00674433"/>
    <w:rsid w:val="00677BEC"/>
    <w:rsid w:val="00694BCB"/>
    <w:rsid w:val="006D7AAA"/>
    <w:rsid w:val="006E1320"/>
    <w:rsid w:val="006E7662"/>
    <w:rsid w:val="007363DD"/>
    <w:rsid w:val="00744103"/>
    <w:rsid w:val="007855C1"/>
    <w:rsid w:val="007A39A0"/>
    <w:rsid w:val="007D55E3"/>
    <w:rsid w:val="007D68C2"/>
    <w:rsid w:val="007D7736"/>
    <w:rsid w:val="007E431C"/>
    <w:rsid w:val="00805393"/>
    <w:rsid w:val="008730E4"/>
    <w:rsid w:val="0092248F"/>
    <w:rsid w:val="009706A9"/>
    <w:rsid w:val="0099549B"/>
    <w:rsid w:val="00A02E16"/>
    <w:rsid w:val="00A1351F"/>
    <w:rsid w:val="00A22EDC"/>
    <w:rsid w:val="00A25CF8"/>
    <w:rsid w:val="00A40D9B"/>
    <w:rsid w:val="00A4252F"/>
    <w:rsid w:val="00A42E6F"/>
    <w:rsid w:val="00A50585"/>
    <w:rsid w:val="00A818DF"/>
    <w:rsid w:val="00AC2FE4"/>
    <w:rsid w:val="00B404C6"/>
    <w:rsid w:val="00B429C7"/>
    <w:rsid w:val="00B4402B"/>
    <w:rsid w:val="00BE0A2A"/>
    <w:rsid w:val="00BE208A"/>
    <w:rsid w:val="00C35352"/>
    <w:rsid w:val="00C40D0D"/>
    <w:rsid w:val="00C84768"/>
    <w:rsid w:val="00CB5479"/>
    <w:rsid w:val="00CD34B6"/>
    <w:rsid w:val="00CE6C59"/>
    <w:rsid w:val="00CF0227"/>
    <w:rsid w:val="00D04B09"/>
    <w:rsid w:val="00D3499F"/>
    <w:rsid w:val="00D507CA"/>
    <w:rsid w:val="00D605DE"/>
    <w:rsid w:val="00D9268C"/>
    <w:rsid w:val="00E04565"/>
    <w:rsid w:val="00E366DB"/>
    <w:rsid w:val="00E50363"/>
    <w:rsid w:val="00E87E80"/>
    <w:rsid w:val="00EA0DDC"/>
    <w:rsid w:val="00EA520A"/>
    <w:rsid w:val="00EB2502"/>
    <w:rsid w:val="00EB74AB"/>
    <w:rsid w:val="00EC0FEF"/>
    <w:rsid w:val="00EC143D"/>
    <w:rsid w:val="00F247C0"/>
    <w:rsid w:val="00F312D5"/>
    <w:rsid w:val="00F64080"/>
    <w:rsid w:val="00F70695"/>
    <w:rsid w:val="00F95F8C"/>
    <w:rsid w:val="00FB24C1"/>
    <w:rsid w:val="00FB5351"/>
    <w:rsid w:val="00FC2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C445"/>
  <w15:docId w15:val="{1481071C-E007-46EA-B6F2-3106A776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pBdr>
        <w:top w:val="single" w:sz="12" w:space="0" w:color="000000"/>
        <w:left w:val="single" w:sz="12" w:space="0" w:color="000000"/>
        <w:bottom w:val="single" w:sz="12" w:space="0" w:color="000000"/>
        <w:right w:val="single" w:sz="12" w:space="0" w:color="000000"/>
      </w:pBdr>
      <w:spacing w:line="260" w:lineRule="auto"/>
      <w:outlineLvl w:val="0"/>
    </w:pPr>
    <w:rPr>
      <w:rFonts w:ascii="標楷體" w:eastAsia="標楷體" w:hAnsi="標楷體" w:cs="標楷體"/>
      <w:color w:val="000000"/>
      <w:sz w:val="28"/>
    </w:rPr>
  </w:style>
  <w:style w:type="paragraph" w:styleId="5">
    <w:name w:val="heading 5"/>
    <w:basedOn w:val="a"/>
    <w:next w:val="a"/>
    <w:link w:val="50"/>
    <w:uiPriority w:val="9"/>
    <w:semiHidden/>
    <w:unhideWhenUsed/>
    <w:qFormat/>
    <w:rsid w:val="00601AA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2E16"/>
    <w:pPr>
      <w:tabs>
        <w:tab w:val="center" w:pos="4153"/>
        <w:tab w:val="right" w:pos="8306"/>
      </w:tabs>
      <w:snapToGrid w:val="0"/>
    </w:pPr>
    <w:rPr>
      <w:sz w:val="20"/>
      <w:szCs w:val="20"/>
    </w:rPr>
  </w:style>
  <w:style w:type="character" w:customStyle="1" w:styleId="a4">
    <w:name w:val="頁首 字元"/>
    <w:basedOn w:val="a0"/>
    <w:link w:val="a3"/>
    <w:uiPriority w:val="99"/>
    <w:rsid w:val="00A02E16"/>
    <w:rPr>
      <w:rFonts w:ascii="Calibri" w:eastAsia="Calibri" w:hAnsi="Calibri" w:cs="Calibri"/>
      <w:color w:val="000000"/>
      <w:sz w:val="20"/>
      <w:szCs w:val="20"/>
    </w:rPr>
  </w:style>
  <w:style w:type="paragraph" w:styleId="a5">
    <w:name w:val="footer"/>
    <w:basedOn w:val="a"/>
    <w:link w:val="a6"/>
    <w:uiPriority w:val="99"/>
    <w:unhideWhenUsed/>
    <w:rsid w:val="00A02E16"/>
    <w:pPr>
      <w:tabs>
        <w:tab w:val="center" w:pos="4153"/>
        <w:tab w:val="right" w:pos="8306"/>
      </w:tabs>
      <w:snapToGrid w:val="0"/>
    </w:pPr>
    <w:rPr>
      <w:sz w:val="20"/>
      <w:szCs w:val="20"/>
    </w:rPr>
  </w:style>
  <w:style w:type="character" w:customStyle="1" w:styleId="a6">
    <w:name w:val="頁尾 字元"/>
    <w:basedOn w:val="a0"/>
    <w:link w:val="a5"/>
    <w:uiPriority w:val="99"/>
    <w:rsid w:val="00A02E16"/>
    <w:rPr>
      <w:rFonts w:ascii="Calibri" w:eastAsia="Calibri" w:hAnsi="Calibri" w:cs="Calibri"/>
      <w:color w:val="000000"/>
      <w:sz w:val="20"/>
      <w:szCs w:val="20"/>
    </w:rPr>
  </w:style>
  <w:style w:type="paragraph" w:styleId="a7">
    <w:name w:val="List Paragraph"/>
    <w:basedOn w:val="a"/>
    <w:uiPriority w:val="34"/>
    <w:qFormat/>
    <w:rsid w:val="00A818DF"/>
    <w:pPr>
      <w:ind w:leftChars="200" w:left="480"/>
    </w:pPr>
  </w:style>
  <w:style w:type="paragraph" w:styleId="a8">
    <w:name w:val="Balloon Text"/>
    <w:basedOn w:val="a"/>
    <w:link w:val="a9"/>
    <w:uiPriority w:val="99"/>
    <w:semiHidden/>
    <w:unhideWhenUsed/>
    <w:rsid w:val="00D605D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605DE"/>
    <w:rPr>
      <w:rFonts w:asciiTheme="majorHAnsi" w:eastAsiaTheme="majorEastAsia" w:hAnsiTheme="majorHAnsi" w:cstheme="majorBidi"/>
      <w:color w:val="000000"/>
      <w:sz w:val="18"/>
      <w:szCs w:val="18"/>
    </w:rPr>
  </w:style>
  <w:style w:type="paragraph" w:styleId="aa">
    <w:name w:val="Revision"/>
    <w:hidden/>
    <w:uiPriority w:val="99"/>
    <w:semiHidden/>
    <w:rsid w:val="00601AAF"/>
    <w:rPr>
      <w:rFonts w:ascii="Calibri" w:eastAsia="Calibri" w:hAnsi="Calibri" w:cs="Calibri"/>
      <w:color w:val="000000"/>
      <w:sz w:val="22"/>
    </w:rPr>
  </w:style>
  <w:style w:type="character" w:customStyle="1" w:styleId="50">
    <w:name w:val="標題 5 字元"/>
    <w:basedOn w:val="a0"/>
    <w:link w:val="5"/>
    <w:uiPriority w:val="9"/>
    <w:semiHidden/>
    <w:rsid w:val="00601AAF"/>
    <w:rPr>
      <w:rFonts w:asciiTheme="majorHAnsi" w:eastAsiaTheme="majorEastAsia" w:hAnsiTheme="majorHAnsi" w:cstheme="majorBidi"/>
      <w:b/>
      <w:bCs/>
      <w:color w:val="000000"/>
      <w:sz w:val="36"/>
      <w:szCs w:val="36"/>
    </w:rPr>
  </w:style>
  <w:style w:type="table" w:styleId="ab">
    <w:name w:val="Table Grid"/>
    <w:basedOn w:val="a1"/>
    <w:uiPriority w:val="39"/>
    <w:rsid w:val="00A5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25CF8"/>
    <w:rPr>
      <w:color w:val="808080"/>
    </w:rPr>
  </w:style>
  <w:style w:type="character" w:customStyle="1" w:styleId="11">
    <w:name w:val="樣式1"/>
    <w:basedOn w:val="a0"/>
    <w:uiPriority w:val="1"/>
    <w:rsid w:val="004473BE"/>
    <w:rPr>
      <w:rFonts w:eastAsia="微軟正黑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一般"/>
          <w:gallery w:val="placeholder"/>
        </w:category>
        <w:types>
          <w:type w:val="bbPlcHdr"/>
        </w:types>
        <w:behaviors>
          <w:behavior w:val="content"/>
        </w:behaviors>
        <w:guid w:val="{9019BEED-C1EB-4CE3-81D4-889A993D56AE}"/>
      </w:docPartPr>
      <w:docPartBody>
        <w:p w:rsidR="00372326" w:rsidRDefault="002132FF">
          <w:r w:rsidRPr="004A0150">
            <w:rPr>
              <w:rStyle w:val="a3"/>
              <w:rFonts w:hint="eastAsia"/>
            </w:rPr>
            <w:t>按一下這裡以輸入文字。</w:t>
          </w:r>
        </w:p>
      </w:docPartBody>
    </w:docPart>
    <w:docPart>
      <w:docPartPr>
        <w:name w:val="EE7B2890677842EF944D69F753D91544"/>
        <w:category>
          <w:name w:val="一般"/>
          <w:gallery w:val="placeholder"/>
        </w:category>
        <w:types>
          <w:type w:val="bbPlcHdr"/>
        </w:types>
        <w:behaviors>
          <w:behavior w:val="content"/>
        </w:behaviors>
        <w:guid w:val="{4284DDB5-BD86-46A0-A5FD-B4311416BE65}"/>
      </w:docPartPr>
      <w:docPartBody>
        <w:p w:rsidR="008B22AE" w:rsidRDefault="00372326" w:rsidP="00372326">
          <w:pPr>
            <w:pStyle w:val="EE7B2890677842EF944D69F753D91544"/>
          </w:pPr>
          <w:r w:rsidRPr="004A0150">
            <w:rPr>
              <w:rStyle w:val="a3"/>
              <w:rFonts w:hint="eastAsia"/>
            </w:rPr>
            <w:t>按一下這裡以輸入文字。</w:t>
          </w:r>
        </w:p>
      </w:docPartBody>
    </w:docPart>
    <w:docPart>
      <w:docPartPr>
        <w:name w:val="E3FE2D34936143E08449CFD24CB7CABD"/>
        <w:category>
          <w:name w:val="一般"/>
          <w:gallery w:val="placeholder"/>
        </w:category>
        <w:types>
          <w:type w:val="bbPlcHdr"/>
        </w:types>
        <w:behaviors>
          <w:behavior w:val="content"/>
        </w:behaviors>
        <w:guid w:val="{C21FE2E1-E7D4-418F-8370-6FDB4517FD32}"/>
      </w:docPartPr>
      <w:docPartBody>
        <w:p w:rsidR="008B22AE" w:rsidRDefault="00372326" w:rsidP="00372326">
          <w:pPr>
            <w:pStyle w:val="E3FE2D34936143E08449CFD24CB7CABD"/>
          </w:pPr>
          <w:r w:rsidRPr="004A0150">
            <w:rPr>
              <w:rStyle w:val="a3"/>
              <w:rFonts w:ascii="新細明體" w:eastAsia="新細明體" w:hAnsi="新細明體" w:cs="新細明體" w:hint="eastAsia"/>
            </w:rPr>
            <w:t>按一下這裡以輸入文字。</w:t>
          </w:r>
        </w:p>
      </w:docPartBody>
    </w:docPart>
    <w:docPart>
      <w:docPartPr>
        <w:name w:val="D0F46BE5B78F4E7085BD1F5324E7B89E"/>
        <w:category>
          <w:name w:val="一般"/>
          <w:gallery w:val="placeholder"/>
        </w:category>
        <w:types>
          <w:type w:val="bbPlcHdr"/>
        </w:types>
        <w:behaviors>
          <w:behavior w:val="content"/>
        </w:behaviors>
        <w:guid w:val="{FC22C41A-F569-4CC9-BCB0-7074B4228750}"/>
      </w:docPartPr>
      <w:docPartBody>
        <w:p w:rsidR="00B00F62" w:rsidRDefault="00B00F62" w:rsidP="00B00F62">
          <w:pPr>
            <w:pStyle w:val="D0F46BE5B78F4E7085BD1F5324E7B89E"/>
          </w:pPr>
          <w:r w:rsidRPr="004A0150">
            <w:rPr>
              <w:rStyle w:val="a3"/>
              <w:rFonts w:hint="eastAsia"/>
            </w:rPr>
            <w:t>按一下這裡以輸入文字。</w:t>
          </w:r>
        </w:p>
      </w:docPartBody>
    </w:docPart>
    <w:docPart>
      <w:docPartPr>
        <w:name w:val="D3FFE94983054F3DAB75183220328B87"/>
        <w:category>
          <w:name w:val="一般"/>
          <w:gallery w:val="placeholder"/>
        </w:category>
        <w:types>
          <w:type w:val="bbPlcHdr"/>
        </w:types>
        <w:behaviors>
          <w:behavior w:val="content"/>
        </w:behaviors>
        <w:guid w:val="{0BFEBC6B-5B69-407E-90DC-26262718F0B0}"/>
      </w:docPartPr>
      <w:docPartBody>
        <w:p w:rsidR="00B00F62" w:rsidRDefault="00B00F62" w:rsidP="00B00F62">
          <w:pPr>
            <w:pStyle w:val="D3FFE94983054F3DAB75183220328B87"/>
          </w:pPr>
          <w:r w:rsidRPr="004A0150">
            <w:rPr>
              <w:rStyle w:val="a3"/>
              <w:rFonts w:hint="eastAsia"/>
            </w:rPr>
            <w:t>按一下這裡以輸入文字。</w:t>
          </w:r>
        </w:p>
      </w:docPartBody>
    </w:docPart>
    <w:docPart>
      <w:docPartPr>
        <w:name w:val="187F794E94AE401F9C5394CDE3F03A6E"/>
        <w:category>
          <w:name w:val="一般"/>
          <w:gallery w:val="placeholder"/>
        </w:category>
        <w:types>
          <w:type w:val="bbPlcHdr"/>
        </w:types>
        <w:behaviors>
          <w:behavior w:val="content"/>
        </w:behaviors>
        <w:guid w:val="{95A76E1F-654B-49D8-86C5-7830AB93FBB7}"/>
      </w:docPartPr>
      <w:docPartBody>
        <w:p w:rsidR="00B00F62" w:rsidRDefault="00B00F62" w:rsidP="00B00F62">
          <w:pPr>
            <w:pStyle w:val="187F794E94AE401F9C5394CDE3F03A6E"/>
          </w:pPr>
          <w:r w:rsidRPr="004A0150">
            <w:rPr>
              <w:rStyle w:val="a3"/>
              <w:rFonts w:hint="eastAsia"/>
            </w:rPr>
            <w:t>按一下這裡以輸入文字。</w:t>
          </w:r>
        </w:p>
      </w:docPartBody>
    </w:docPart>
    <w:docPart>
      <w:docPartPr>
        <w:name w:val="FF182F6DAF5449CC95A990A2ECCD2CAF"/>
        <w:category>
          <w:name w:val="一般"/>
          <w:gallery w:val="placeholder"/>
        </w:category>
        <w:types>
          <w:type w:val="bbPlcHdr"/>
        </w:types>
        <w:behaviors>
          <w:behavior w:val="content"/>
        </w:behaviors>
        <w:guid w:val="{D7C72D12-1423-467A-BED0-A5A2ED7FCADC}"/>
      </w:docPartPr>
      <w:docPartBody>
        <w:p w:rsidR="00B00F62" w:rsidRDefault="00B00F62" w:rsidP="00B00F62">
          <w:pPr>
            <w:pStyle w:val="FF182F6DAF5449CC95A990A2ECCD2CAF"/>
          </w:pPr>
          <w:r w:rsidRPr="004A0150">
            <w:rPr>
              <w:rStyle w:val="a3"/>
              <w:rFonts w:hint="eastAsia"/>
            </w:rPr>
            <w:t>按一下這裡以輸入文字。</w:t>
          </w:r>
        </w:p>
      </w:docPartBody>
    </w:docPart>
    <w:docPart>
      <w:docPartPr>
        <w:name w:val="DefaultPlaceholder_-1854013440"/>
        <w:category>
          <w:name w:val="一般"/>
          <w:gallery w:val="placeholder"/>
        </w:category>
        <w:types>
          <w:type w:val="bbPlcHdr"/>
        </w:types>
        <w:behaviors>
          <w:behavior w:val="content"/>
        </w:behaviors>
        <w:guid w:val="{8654570B-17F7-461A-BBC5-96A2DABE607C}"/>
      </w:docPartPr>
      <w:docPartBody>
        <w:p w:rsidR="006A23A0" w:rsidRDefault="005038EF">
          <w:r w:rsidRPr="009F3AED">
            <w:rPr>
              <w:rStyle w:val="a3"/>
              <w:rFonts w:hint="eastAsia"/>
            </w:rPr>
            <w:t>按一下或點選這裡以輸入文字。</w:t>
          </w:r>
        </w:p>
      </w:docPartBody>
    </w:docPart>
    <w:docPart>
      <w:docPartPr>
        <w:name w:val="DE784FFFD26E4ED4B032B8E42D702061"/>
        <w:category>
          <w:name w:val="一般"/>
          <w:gallery w:val="placeholder"/>
        </w:category>
        <w:types>
          <w:type w:val="bbPlcHdr"/>
        </w:types>
        <w:behaviors>
          <w:behavior w:val="content"/>
        </w:behaviors>
        <w:guid w:val="{A4120DD6-85D4-4D8B-A6D3-606BFC393D80}"/>
      </w:docPartPr>
      <w:docPartBody>
        <w:p w:rsidR="006A23A0" w:rsidRDefault="005038EF" w:rsidP="005038EF">
          <w:pPr>
            <w:pStyle w:val="DE784FFFD26E4ED4B032B8E42D702061"/>
          </w:pPr>
          <w:r w:rsidRPr="009F3AED">
            <w:rPr>
              <w:rStyle w:val="a3"/>
              <w:rFonts w:hint="eastAsia"/>
            </w:rPr>
            <w:t>按一下或點選這裡以輸入文字。</w:t>
          </w:r>
        </w:p>
      </w:docPartBody>
    </w:docPart>
    <w:docPart>
      <w:docPartPr>
        <w:name w:val="FA1F0F51C42A4DE387A42DE99279484C"/>
        <w:category>
          <w:name w:val="一般"/>
          <w:gallery w:val="placeholder"/>
        </w:category>
        <w:types>
          <w:type w:val="bbPlcHdr"/>
        </w:types>
        <w:behaviors>
          <w:behavior w:val="content"/>
        </w:behaviors>
        <w:guid w:val="{F1762895-E52F-44B0-85E9-845037A7E4B3}"/>
      </w:docPartPr>
      <w:docPartBody>
        <w:p w:rsidR="006A23A0" w:rsidRDefault="005038EF" w:rsidP="005038EF">
          <w:pPr>
            <w:pStyle w:val="FA1F0F51C42A4DE387A42DE99279484C"/>
          </w:pPr>
          <w:r w:rsidRPr="004A0150">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JhengHeiBold">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FF"/>
    <w:rsid w:val="001D6B05"/>
    <w:rsid w:val="002132FF"/>
    <w:rsid w:val="00246EC0"/>
    <w:rsid w:val="002A25B1"/>
    <w:rsid w:val="00372326"/>
    <w:rsid w:val="00475D4D"/>
    <w:rsid w:val="00495D35"/>
    <w:rsid w:val="004C7057"/>
    <w:rsid w:val="005038EF"/>
    <w:rsid w:val="006A23A0"/>
    <w:rsid w:val="00744949"/>
    <w:rsid w:val="008B22AE"/>
    <w:rsid w:val="009C26B7"/>
    <w:rsid w:val="00A06EC5"/>
    <w:rsid w:val="00B00F62"/>
    <w:rsid w:val="00FB4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38EF"/>
    <w:rPr>
      <w:color w:val="808080"/>
    </w:rPr>
  </w:style>
  <w:style w:type="paragraph" w:customStyle="1" w:styleId="8D3A37CF6DD940EF8844028EE7DD9251">
    <w:name w:val="8D3A37CF6DD940EF8844028EE7DD9251"/>
    <w:rsid w:val="00372326"/>
    <w:pPr>
      <w:spacing w:after="160" w:line="259" w:lineRule="auto"/>
    </w:pPr>
    <w:rPr>
      <w:rFonts w:ascii="Calibri" w:eastAsia="Calibri" w:hAnsi="Calibri" w:cs="Calibri"/>
      <w:color w:val="000000"/>
      <w:sz w:val="22"/>
    </w:rPr>
  </w:style>
  <w:style w:type="paragraph" w:customStyle="1" w:styleId="580B062F6FAC4BD1AB467ABBD0C274AC">
    <w:name w:val="580B062F6FAC4BD1AB467ABBD0C274AC"/>
    <w:rsid w:val="00372326"/>
    <w:pPr>
      <w:spacing w:after="160" w:line="259" w:lineRule="auto"/>
    </w:pPr>
    <w:rPr>
      <w:rFonts w:ascii="Calibri" w:eastAsia="Calibri" w:hAnsi="Calibri" w:cs="Calibri"/>
      <w:color w:val="000000"/>
      <w:sz w:val="22"/>
    </w:rPr>
  </w:style>
  <w:style w:type="paragraph" w:customStyle="1" w:styleId="6D7816942A8E414498295FCC00A00DB6">
    <w:name w:val="6D7816942A8E414498295FCC00A00DB6"/>
    <w:rsid w:val="00372326"/>
    <w:pPr>
      <w:spacing w:after="160" w:line="259" w:lineRule="auto"/>
    </w:pPr>
    <w:rPr>
      <w:rFonts w:ascii="Calibri" w:eastAsia="Calibri" w:hAnsi="Calibri" w:cs="Calibri"/>
      <w:color w:val="000000"/>
      <w:sz w:val="22"/>
    </w:rPr>
  </w:style>
  <w:style w:type="paragraph" w:customStyle="1" w:styleId="3262A5E5031E4F72B3931677D956638F">
    <w:name w:val="3262A5E5031E4F72B3931677D956638F"/>
    <w:rsid w:val="00372326"/>
    <w:pPr>
      <w:spacing w:after="160" w:line="259" w:lineRule="auto"/>
    </w:pPr>
    <w:rPr>
      <w:rFonts w:ascii="Calibri" w:eastAsia="Calibri" w:hAnsi="Calibri" w:cs="Calibri"/>
      <w:color w:val="000000"/>
      <w:sz w:val="22"/>
    </w:rPr>
  </w:style>
  <w:style w:type="paragraph" w:customStyle="1" w:styleId="DFB739F6F04A4BC5BFBA38A40D15BB02">
    <w:name w:val="DFB739F6F04A4BC5BFBA38A40D15BB02"/>
    <w:rsid w:val="00372326"/>
    <w:pPr>
      <w:spacing w:after="160" w:line="259" w:lineRule="auto"/>
    </w:pPr>
    <w:rPr>
      <w:rFonts w:ascii="Calibri" w:eastAsia="Calibri" w:hAnsi="Calibri" w:cs="Calibri"/>
      <w:color w:val="000000"/>
      <w:sz w:val="22"/>
    </w:rPr>
  </w:style>
  <w:style w:type="paragraph" w:customStyle="1" w:styleId="ECC445BFC9EA4567B1EF8DE42A60523D">
    <w:name w:val="ECC445BFC9EA4567B1EF8DE42A60523D"/>
    <w:rsid w:val="00372326"/>
    <w:pPr>
      <w:spacing w:after="160" w:line="259" w:lineRule="auto"/>
    </w:pPr>
    <w:rPr>
      <w:rFonts w:ascii="Calibri" w:eastAsia="Calibri" w:hAnsi="Calibri" w:cs="Calibri"/>
      <w:color w:val="000000"/>
      <w:sz w:val="22"/>
    </w:rPr>
  </w:style>
  <w:style w:type="paragraph" w:customStyle="1" w:styleId="DB9C89D767DA4D7E80669D89AD96B2D4">
    <w:name w:val="DB9C89D767DA4D7E80669D89AD96B2D4"/>
    <w:rsid w:val="00372326"/>
    <w:pPr>
      <w:spacing w:after="160" w:line="259" w:lineRule="auto"/>
    </w:pPr>
    <w:rPr>
      <w:rFonts w:ascii="Calibri" w:eastAsia="Calibri" w:hAnsi="Calibri" w:cs="Calibri"/>
      <w:color w:val="000000"/>
      <w:sz w:val="22"/>
    </w:rPr>
  </w:style>
  <w:style w:type="paragraph" w:customStyle="1" w:styleId="CB7056BCA1564DC49C29231352380123">
    <w:name w:val="CB7056BCA1564DC49C29231352380123"/>
    <w:rsid w:val="00372326"/>
    <w:pPr>
      <w:spacing w:after="160" w:line="259" w:lineRule="auto"/>
    </w:pPr>
    <w:rPr>
      <w:rFonts w:ascii="Calibri" w:eastAsia="Calibri" w:hAnsi="Calibri" w:cs="Calibri"/>
      <w:color w:val="000000"/>
      <w:sz w:val="22"/>
    </w:rPr>
  </w:style>
  <w:style w:type="paragraph" w:customStyle="1" w:styleId="EE7B2890677842EF944D69F753D91544">
    <w:name w:val="EE7B2890677842EF944D69F753D91544"/>
    <w:rsid w:val="00372326"/>
    <w:pPr>
      <w:spacing w:after="160" w:line="259" w:lineRule="auto"/>
    </w:pPr>
    <w:rPr>
      <w:rFonts w:ascii="Calibri" w:eastAsia="Calibri" w:hAnsi="Calibri" w:cs="Calibri"/>
      <w:color w:val="000000"/>
      <w:sz w:val="22"/>
    </w:rPr>
  </w:style>
  <w:style w:type="paragraph" w:customStyle="1" w:styleId="E3FE2D34936143E08449CFD24CB7CABD">
    <w:name w:val="E3FE2D34936143E08449CFD24CB7CABD"/>
    <w:rsid w:val="00372326"/>
    <w:pPr>
      <w:spacing w:after="160" w:line="259" w:lineRule="auto"/>
    </w:pPr>
    <w:rPr>
      <w:rFonts w:ascii="Calibri" w:eastAsia="Calibri" w:hAnsi="Calibri" w:cs="Calibri"/>
      <w:color w:val="000000"/>
      <w:sz w:val="22"/>
    </w:rPr>
  </w:style>
  <w:style w:type="paragraph" w:customStyle="1" w:styleId="126BE5AFFDDA498CB022952B6B4D9DBC">
    <w:name w:val="126BE5AFFDDA498CB022952B6B4D9DBC"/>
    <w:rsid w:val="00B00F62"/>
    <w:pPr>
      <w:widowControl w:val="0"/>
    </w:pPr>
  </w:style>
  <w:style w:type="paragraph" w:customStyle="1" w:styleId="9B62B28C181C469EA91DC72C77476568">
    <w:name w:val="9B62B28C181C469EA91DC72C77476568"/>
    <w:rsid w:val="00B00F62"/>
    <w:pPr>
      <w:widowControl w:val="0"/>
    </w:pPr>
  </w:style>
  <w:style w:type="paragraph" w:customStyle="1" w:styleId="AE37353B56714E94AA19F9A927499C8B">
    <w:name w:val="AE37353B56714E94AA19F9A927499C8B"/>
    <w:rsid w:val="00B00F62"/>
    <w:pPr>
      <w:widowControl w:val="0"/>
    </w:pPr>
  </w:style>
  <w:style w:type="paragraph" w:customStyle="1" w:styleId="DAB5C947278F4918AFDD182F8BD3D640">
    <w:name w:val="DAB5C947278F4918AFDD182F8BD3D640"/>
    <w:rsid w:val="00B00F62"/>
    <w:pPr>
      <w:widowControl w:val="0"/>
    </w:pPr>
  </w:style>
  <w:style w:type="paragraph" w:customStyle="1" w:styleId="C9558FB3200F443EA0D0E501001D5F58">
    <w:name w:val="C9558FB3200F443EA0D0E501001D5F58"/>
    <w:rsid w:val="00B00F62"/>
    <w:pPr>
      <w:widowControl w:val="0"/>
    </w:pPr>
  </w:style>
  <w:style w:type="paragraph" w:customStyle="1" w:styleId="65301C978FB846DC977779A952539FA1">
    <w:name w:val="65301C978FB846DC977779A952539FA1"/>
    <w:rsid w:val="00B00F62"/>
    <w:pPr>
      <w:widowControl w:val="0"/>
    </w:pPr>
  </w:style>
  <w:style w:type="paragraph" w:customStyle="1" w:styleId="D0F46BE5B78F4E7085BD1F5324E7B89E">
    <w:name w:val="D0F46BE5B78F4E7085BD1F5324E7B89E"/>
    <w:rsid w:val="00B00F62"/>
    <w:pPr>
      <w:widowControl w:val="0"/>
    </w:pPr>
  </w:style>
  <w:style w:type="paragraph" w:customStyle="1" w:styleId="D3FFE94983054F3DAB75183220328B87">
    <w:name w:val="D3FFE94983054F3DAB75183220328B87"/>
    <w:rsid w:val="00B00F62"/>
    <w:pPr>
      <w:widowControl w:val="0"/>
    </w:pPr>
  </w:style>
  <w:style w:type="paragraph" w:customStyle="1" w:styleId="526AED7B05CC4BB0854BA6284A4380DF">
    <w:name w:val="526AED7B05CC4BB0854BA6284A4380DF"/>
    <w:rsid w:val="00B00F62"/>
    <w:pPr>
      <w:widowControl w:val="0"/>
    </w:pPr>
  </w:style>
  <w:style w:type="paragraph" w:customStyle="1" w:styleId="187F794E94AE401F9C5394CDE3F03A6E">
    <w:name w:val="187F794E94AE401F9C5394CDE3F03A6E"/>
    <w:rsid w:val="00B00F62"/>
    <w:pPr>
      <w:widowControl w:val="0"/>
    </w:pPr>
  </w:style>
  <w:style w:type="paragraph" w:customStyle="1" w:styleId="DD3B24D64E0049F88ED3A0BE75023745">
    <w:name w:val="DD3B24D64E0049F88ED3A0BE75023745"/>
    <w:rsid w:val="00B00F62"/>
    <w:pPr>
      <w:widowControl w:val="0"/>
    </w:pPr>
  </w:style>
  <w:style w:type="paragraph" w:customStyle="1" w:styleId="FF182F6DAF5449CC95A990A2ECCD2CAF">
    <w:name w:val="FF182F6DAF5449CC95A990A2ECCD2CAF"/>
    <w:rsid w:val="00B00F62"/>
    <w:pPr>
      <w:widowControl w:val="0"/>
    </w:pPr>
  </w:style>
  <w:style w:type="paragraph" w:customStyle="1" w:styleId="DE784FFFD26E4ED4B032B8E42D702061">
    <w:name w:val="DE784FFFD26E4ED4B032B8E42D702061"/>
    <w:rsid w:val="005038EF"/>
    <w:pPr>
      <w:widowControl w:val="0"/>
    </w:pPr>
  </w:style>
  <w:style w:type="paragraph" w:customStyle="1" w:styleId="22E7CE5130F448B7895DA8DC0A0F6A6A">
    <w:name w:val="22E7CE5130F448B7895DA8DC0A0F6A6A"/>
    <w:rsid w:val="005038EF"/>
    <w:pPr>
      <w:widowControl w:val="0"/>
    </w:pPr>
  </w:style>
  <w:style w:type="paragraph" w:customStyle="1" w:styleId="FA1F0F51C42A4DE387A42DE99279484C">
    <w:name w:val="FA1F0F51C42A4DE387A42DE99279484C"/>
    <w:rsid w:val="005038EF"/>
    <w:pPr>
      <w:widowControl w:val="0"/>
    </w:pPr>
  </w:style>
  <w:style w:type="paragraph" w:customStyle="1" w:styleId="0B394D5DAE8247F9BCD5BB656080F9AF">
    <w:name w:val="0B394D5DAE8247F9BCD5BB656080F9AF"/>
    <w:rsid w:val="005038E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21F8-B37D-4398-B38B-C567CEAC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附件四、悠遊卡帳戶連結服務申請書(稿)_（靜芳Fianl1050523）</dc:title>
  <dc:creator>劉家羽</dc:creator>
  <cp:lastModifiedBy>陳威廷</cp:lastModifiedBy>
  <cp:revision>10</cp:revision>
  <cp:lastPrinted>2018-07-25T03:53:00Z</cp:lastPrinted>
  <dcterms:created xsi:type="dcterms:W3CDTF">2018-05-16T08:10:00Z</dcterms:created>
  <dcterms:modified xsi:type="dcterms:W3CDTF">2018-12-28T01:52:00Z</dcterms:modified>
</cp:coreProperties>
</file>